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7747" w14:textId="758A316B"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bookmarkStart w:id="0" w:name="OLE_LINK1"/>
      <w:bookmarkStart w:id="1" w:name="OLE_LINK2"/>
      <w:bookmarkStart w:id="2" w:name="_GoBack"/>
      <w:bookmarkEnd w:id="2"/>
      <w:r w:rsidRPr="00110757">
        <w:rPr>
          <w:rFonts w:ascii="Cambria" w:hAnsi="Cambria" w:cs="Helvetica"/>
          <w:b/>
          <w:color w:val="000000" w:themeColor="text1"/>
          <w:sz w:val="22"/>
          <w:szCs w:val="22"/>
        </w:rPr>
        <w:t>Korean 188:  Cold War Culture in Korea: Literature and Film</w:t>
      </w:r>
    </w:p>
    <w:p w14:paraId="66A2D42D" w14:textId="77777777" w:rsidR="004B3D12" w:rsidRPr="00110757" w:rsidRDefault="004B3D12" w:rsidP="004B3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Georgia"/>
          <w:b/>
          <w:bCs/>
          <w:color w:val="000000"/>
          <w:sz w:val="22"/>
          <w:szCs w:val="22"/>
        </w:rPr>
      </w:pPr>
      <w:r w:rsidRPr="00110757">
        <w:rPr>
          <w:rFonts w:ascii="Cambria" w:hAnsi="Cambria" w:cs="Georgia"/>
          <w:b/>
          <w:bCs/>
          <w:color w:val="000000"/>
          <w:sz w:val="22"/>
          <w:szCs w:val="22"/>
        </w:rPr>
        <w:t>Dept. of East Asian Languages and Cultures, UC Berkeley</w:t>
      </w:r>
    </w:p>
    <w:p w14:paraId="20B4DB2D" w14:textId="7BC719CD"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Fall 2016</w:t>
      </w:r>
    </w:p>
    <w:p w14:paraId="1AF7C5E4" w14:textId="77777777" w:rsidR="004B3D12"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5549234A" w14:textId="0C912154" w:rsidR="00110757" w:rsidRPr="004B3D12"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4B3D12">
        <w:rPr>
          <w:rFonts w:ascii="Cambria" w:hAnsi="Cambria" w:cs="Helvetica"/>
          <w:color w:val="000000" w:themeColor="text1"/>
          <w:sz w:val="22"/>
          <w:szCs w:val="22"/>
        </w:rPr>
        <w:t xml:space="preserve">Lecture:  </w:t>
      </w:r>
      <w:r w:rsidR="004B3D12">
        <w:rPr>
          <w:rFonts w:ascii="Cambria" w:hAnsi="Cambria" w:cs="Helvetica"/>
          <w:color w:val="000000" w:themeColor="text1"/>
          <w:sz w:val="22"/>
          <w:szCs w:val="22"/>
        </w:rPr>
        <w:tab/>
      </w:r>
      <w:r w:rsidR="004B3D12">
        <w:rPr>
          <w:rFonts w:ascii="Cambria" w:hAnsi="Cambria" w:cs="Helvetica"/>
          <w:color w:val="000000" w:themeColor="text1"/>
          <w:sz w:val="22"/>
          <w:szCs w:val="22"/>
        </w:rPr>
        <w:tab/>
      </w:r>
      <w:r w:rsidR="004B3D12">
        <w:rPr>
          <w:rFonts w:ascii="Cambria" w:hAnsi="Cambria" w:cs="Helvetica"/>
          <w:color w:val="000000" w:themeColor="text1"/>
          <w:sz w:val="22"/>
          <w:szCs w:val="22"/>
        </w:rPr>
        <w:tab/>
      </w:r>
      <w:r w:rsidRPr="004B3D12">
        <w:rPr>
          <w:rFonts w:ascii="Cambria" w:hAnsi="Cambria" w:cs="Helvetica"/>
          <w:color w:val="000000" w:themeColor="text1"/>
          <w:sz w:val="22"/>
          <w:szCs w:val="22"/>
        </w:rPr>
        <w:t>MWF 3-4</w:t>
      </w:r>
      <w:r w:rsidR="004B3D12">
        <w:rPr>
          <w:rFonts w:ascii="Cambria" w:hAnsi="Cambria" w:cs="Helvetica"/>
          <w:color w:val="000000" w:themeColor="text1"/>
          <w:sz w:val="22"/>
          <w:szCs w:val="22"/>
        </w:rPr>
        <w:t xml:space="preserve"> pm at</w:t>
      </w:r>
      <w:r w:rsidRPr="004B3D12">
        <w:rPr>
          <w:rFonts w:ascii="Cambria" w:hAnsi="Cambria" w:cs="Helvetica"/>
          <w:color w:val="000000" w:themeColor="text1"/>
          <w:sz w:val="22"/>
          <w:szCs w:val="22"/>
        </w:rPr>
        <w:t xml:space="preserve"> 259 </w:t>
      </w:r>
      <w:proofErr w:type="spellStart"/>
      <w:r w:rsidRPr="004B3D12">
        <w:rPr>
          <w:rFonts w:ascii="Cambria" w:hAnsi="Cambria" w:cs="Helvetica"/>
          <w:color w:val="000000" w:themeColor="text1"/>
          <w:sz w:val="22"/>
          <w:szCs w:val="22"/>
        </w:rPr>
        <w:t>Dwinelle</w:t>
      </w:r>
      <w:proofErr w:type="spellEnd"/>
      <w:r w:rsidRPr="004B3D12">
        <w:rPr>
          <w:rFonts w:ascii="Cambria" w:hAnsi="Cambria" w:cs="Helvetica"/>
          <w:color w:val="000000" w:themeColor="text1"/>
          <w:sz w:val="22"/>
          <w:szCs w:val="22"/>
        </w:rPr>
        <w:t xml:space="preserve"> Hall</w:t>
      </w:r>
    </w:p>
    <w:p w14:paraId="71DBB4D5" w14:textId="1FACE72A" w:rsidR="00110757" w:rsidRPr="004B3D12"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4B3D12">
        <w:rPr>
          <w:rFonts w:ascii="Cambria" w:hAnsi="Cambria" w:cs="Helvetica"/>
          <w:color w:val="000000" w:themeColor="text1"/>
          <w:sz w:val="22"/>
          <w:szCs w:val="22"/>
        </w:rPr>
        <w:t xml:space="preserve">Screening:  </w:t>
      </w:r>
      <w:r w:rsidR="004B3D12">
        <w:rPr>
          <w:rFonts w:ascii="Cambria" w:hAnsi="Cambria" w:cs="Helvetica"/>
          <w:color w:val="000000" w:themeColor="text1"/>
          <w:sz w:val="22"/>
          <w:szCs w:val="22"/>
        </w:rPr>
        <w:tab/>
      </w:r>
      <w:r w:rsidR="004B3D12">
        <w:rPr>
          <w:rFonts w:ascii="Cambria" w:hAnsi="Cambria" w:cs="Helvetica"/>
          <w:color w:val="000000" w:themeColor="text1"/>
          <w:sz w:val="22"/>
          <w:szCs w:val="22"/>
        </w:rPr>
        <w:tab/>
      </w:r>
      <w:r w:rsidR="004B3D12">
        <w:rPr>
          <w:rFonts w:ascii="Cambria" w:hAnsi="Cambria" w:cs="Helvetica"/>
          <w:color w:val="000000" w:themeColor="text1"/>
          <w:sz w:val="22"/>
          <w:szCs w:val="22"/>
        </w:rPr>
        <w:tab/>
      </w:r>
      <w:r w:rsidRPr="004B3D12">
        <w:rPr>
          <w:rFonts w:ascii="Cambria" w:hAnsi="Cambria" w:cs="Helvetica"/>
          <w:color w:val="000000" w:themeColor="text1"/>
          <w:sz w:val="22"/>
          <w:szCs w:val="22"/>
        </w:rPr>
        <w:t>Wed. 5-8</w:t>
      </w:r>
      <w:r w:rsidR="004B3D12">
        <w:rPr>
          <w:rFonts w:ascii="Cambria" w:hAnsi="Cambria" w:cs="Helvetica"/>
          <w:color w:val="000000" w:themeColor="text1"/>
          <w:sz w:val="22"/>
          <w:szCs w:val="22"/>
        </w:rPr>
        <w:t xml:space="preserve"> pm at</w:t>
      </w:r>
      <w:r w:rsidRPr="004B3D12">
        <w:rPr>
          <w:rFonts w:ascii="Cambria" w:hAnsi="Cambria" w:cs="Helvetica"/>
          <w:color w:val="000000" w:themeColor="text1"/>
          <w:sz w:val="22"/>
          <w:szCs w:val="22"/>
        </w:rPr>
        <w:t xml:space="preserve"> 247 </w:t>
      </w:r>
      <w:proofErr w:type="spellStart"/>
      <w:r w:rsidRPr="004B3D12">
        <w:rPr>
          <w:rFonts w:ascii="Cambria" w:hAnsi="Cambria" w:cs="Helvetica"/>
          <w:color w:val="000000" w:themeColor="text1"/>
          <w:sz w:val="22"/>
          <w:szCs w:val="22"/>
        </w:rPr>
        <w:t>Dwinelle</w:t>
      </w:r>
      <w:proofErr w:type="spellEnd"/>
      <w:r w:rsidRPr="004B3D12">
        <w:rPr>
          <w:rFonts w:ascii="Cambria" w:hAnsi="Cambria" w:cs="Helvetica"/>
          <w:color w:val="000000" w:themeColor="text1"/>
          <w:sz w:val="22"/>
          <w:szCs w:val="22"/>
        </w:rPr>
        <w:t xml:space="preserve"> Hall</w:t>
      </w:r>
    </w:p>
    <w:p w14:paraId="14B53F40"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08483513" w14:textId="216B9ED5"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Instructor:  </w:t>
      </w:r>
      <w:r w:rsidRPr="00110757">
        <w:rPr>
          <w:rFonts w:ascii="Cambria" w:hAnsi="Cambria" w:cs="Helvetica"/>
          <w:color w:val="000000" w:themeColor="text1"/>
          <w:sz w:val="22"/>
          <w:szCs w:val="22"/>
        </w:rPr>
        <w:tab/>
      </w:r>
      <w:r w:rsidR="004B3D12">
        <w:rPr>
          <w:rFonts w:ascii="Cambria" w:hAnsi="Cambria" w:cs="Helvetica"/>
          <w:color w:val="000000" w:themeColor="text1"/>
          <w:sz w:val="22"/>
          <w:szCs w:val="22"/>
        </w:rPr>
        <w:tab/>
      </w:r>
      <w:r w:rsidR="004B3D12">
        <w:rPr>
          <w:rFonts w:ascii="Cambria" w:hAnsi="Cambria" w:cs="Helvetica"/>
          <w:color w:val="000000" w:themeColor="text1"/>
          <w:sz w:val="22"/>
          <w:szCs w:val="22"/>
        </w:rPr>
        <w:tab/>
      </w:r>
      <w:r w:rsidRPr="00110757">
        <w:rPr>
          <w:rFonts w:ascii="Cambria" w:hAnsi="Cambria" w:cs="Helvetica"/>
          <w:color w:val="000000" w:themeColor="text1"/>
          <w:sz w:val="22"/>
          <w:szCs w:val="22"/>
        </w:rPr>
        <w:t>Jinsoo An</w:t>
      </w:r>
    </w:p>
    <w:p w14:paraId="5528BD91" w14:textId="47F5DAD3"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Office:  </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r w:rsidR="004B3D12">
        <w:rPr>
          <w:rFonts w:ascii="Cambria" w:hAnsi="Cambria" w:cs="Helvetica"/>
          <w:color w:val="000000" w:themeColor="text1"/>
          <w:sz w:val="22"/>
          <w:szCs w:val="22"/>
        </w:rPr>
        <w:tab/>
      </w:r>
    </w:p>
    <w:p w14:paraId="16FD4F33" w14:textId="3EDA555F"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E-mail:  </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r w:rsidR="004B3D12">
        <w:rPr>
          <w:rFonts w:ascii="Cambria" w:hAnsi="Cambria" w:cs="Helvetica"/>
          <w:color w:val="000000" w:themeColor="text1"/>
          <w:sz w:val="22"/>
          <w:szCs w:val="22"/>
        </w:rPr>
        <w:tab/>
      </w:r>
    </w:p>
    <w:p w14:paraId="0ED4241B" w14:textId="3DD8BD13"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Office Hours:  </w:t>
      </w:r>
      <w:r w:rsidRPr="00110757">
        <w:rPr>
          <w:rFonts w:ascii="Cambria" w:hAnsi="Cambria" w:cs="Helvetica"/>
          <w:color w:val="000000" w:themeColor="text1"/>
          <w:sz w:val="22"/>
          <w:szCs w:val="22"/>
        </w:rPr>
        <w:tab/>
      </w:r>
      <w:r w:rsidR="004B3D12">
        <w:rPr>
          <w:rFonts w:ascii="Cambria" w:hAnsi="Cambria" w:cs="Helvetica"/>
          <w:color w:val="000000" w:themeColor="text1"/>
          <w:sz w:val="22"/>
          <w:szCs w:val="22"/>
        </w:rPr>
        <w:tab/>
      </w:r>
    </w:p>
    <w:p w14:paraId="7B79EBB5" w14:textId="0067ED6A"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E0BAEAF" w14:textId="11394BBE" w:rsidR="004B3D12"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5E1B638E"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379A2E8C" w14:textId="2035D193" w:rsidR="00110757" w:rsidRPr="00110757" w:rsidRDefault="00110757" w:rsidP="00110757">
      <w:pPr>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This course examines the formation and transformation of the Cold War culture in South Korea with emphasis on literature and film of the 20th century.  In particular, it pays close attention to literary and cinematic representations of the ideological conflict and its aftermath that shaped the modern history of two contending Koreas.  The subjects of representation include decolonization, nation’s partition, the civil war and the protracted repercussions of the Cold War geo-politics.  The course opens up a field of inquiry by surveying the origins of the “division system” and advances examination of the socio-cultural issues related to the culture of ideological contention and security vigilance.  Concurrently, it traces the changing cultural scenario and visual tropes particular to the militarized social conditioning of Koreas.  For instance, what kind of visual and narrative tropes has South Korea promulgated to narrate and make sense of the fratricidal war and traumatic experience?  How do issues of gender, sexuality, ethnicity and class intersect with the political claims of the liberal capitalist camp?  How does the tension between different political orientations find channels of expression in cultural productions?  And, what do they inform us about the complex and on-going Cold War logic embedded in contemporary Korean society and culture?  All students are welcome, and all reading texts are in English.  </w:t>
      </w:r>
    </w:p>
    <w:p w14:paraId="30F88621" w14:textId="4BB5B0DE"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144F24E5" w14:textId="3293559F" w:rsidR="004B3D12" w:rsidRPr="004B3D12"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u w:val="single"/>
        </w:rPr>
      </w:pPr>
      <w:r w:rsidRPr="004B3D12">
        <w:rPr>
          <w:rFonts w:ascii="Cambria" w:hAnsi="Cambria" w:cs="Helvetica"/>
          <w:b/>
          <w:color w:val="000000" w:themeColor="text1"/>
          <w:sz w:val="22"/>
          <w:szCs w:val="22"/>
          <w:u w:val="single"/>
        </w:rPr>
        <w:t>Grade Percentage</w:t>
      </w:r>
    </w:p>
    <w:p w14:paraId="493E6E96"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Attendance:</w:t>
      </w:r>
      <w:r w:rsidRPr="00110757">
        <w:rPr>
          <w:rFonts w:ascii="Cambria" w:hAnsi="Cambria" w:cs="Helvetica"/>
          <w:color w:val="000000" w:themeColor="text1"/>
          <w:sz w:val="22"/>
          <w:szCs w:val="22"/>
        </w:rPr>
        <w:tab/>
        <w:t xml:space="preserve"> </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t>10%</w:t>
      </w:r>
    </w:p>
    <w:p w14:paraId="7B255F15" w14:textId="59488FA6"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Participation:</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t>10%</w:t>
      </w:r>
      <w:r w:rsidRPr="00110757">
        <w:rPr>
          <w:rFonts w:ascii="Cambria" w:hAnsi="Cambria" w:cs="Helvetica"/>
          <w:color w:val="000000" w:themeColor="text1"/>
          <w:sz w:val="22"/>
          <w:szCs w:val="22"/>
        </w:rPr>
        <w:tab/>
        <w:t>(including pop-quizzes)</w:t>
      </w:r>
      <w:r w:rsidRPr="00110757">
        <w:rPr>
          <w:rFonts w:ascii="Cambria" w:hAnsi="Cambria" w:cs="Helvetica"/>
          <w:color w:val="000000" w:themeColor="text1"/>
          <w:sz w:val="22"/>
          <w:szCs w:val="22"/>
        </w:rPr>
        <w:tab/>
      </w:r>
    </w:p>
    <w:p w14:paraId="63BDACBA"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Weekly Reviews:</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t>20%  (1 pages, single-spaced), Due 10 pm on Thurs.</w:t>
      </w:r>
    </w:p>
    <w:p w14:paraId="7E983E66"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Midterm Paper:</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t>30%  (5-6 pages), Due in class, Oct 10th</w:t>
      </w:r>
    </w:p>
    <w:p w14:paraId="319EBF4C"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Final Paper: </w:t>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t>30%  (6-8 pages), Due at 4 pm, Dec 12</w:t>
      </w:r>
      <w:r w:rsidRPr="00110757">
        <w:rPr>
          <w:rFonts w:ascii="Cambria" w:hAnsi="Cambria" w:cs="Helvetica"/>
          <w:color w:val="000000" w:themeColor="text1"/>
          <w:sz w:val="22"/>
          <w:szCs w:val="22"/>
          <w:vertAlign w:val="superscript"/>
        </w:rPr>
        <w:t>th</w:t>
      </w:r>
    </w:p>
    <w:p w14:paraId="321DA459" w14:textId="4FBBB9CE"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6FD40041" w14:textId="77777777" w:rsidR="004B3D12" w:rsidRPr="004B3D12"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5AA41847" w14:textId="2970E684" w:rsidR="004B3D12" w:rsidRPr="00110757" w:rsidRDefault="004B3D12" w:rsidP="004B3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4B3D12">
        <w:rPr>
          <w:rFonts w:ascii="Cambria" w:hAnsi="Cambria" w:cs="Helvetica"/>
          <w:b/>
          <w:color w:val="000000" w:themeColor="text1"/>
          <w:sz w:val="22"/>
          <w:szCs w:val="22"/>
        </w:rPr>
        <w:t>Weekly Reviews:</w:t>
      </w:r>
      <w:r w:rsidRPr="00110757">
        <w:rPr>
          <w:rFonts w:ascii="Cambria" w:hAnsi="Cambria" w:cs="Helvetica"/>
          <w:color w:val="000000" w:themeColor="text1"/>
          <w:sz w:val="22"/>
          <w:szCs w:val="22"/>
        </w:rPr>
        <w:t xml:space="preserve"> </w:t>
      </w:r>
      <w:r>
        <w:rPr>
          <w:rFonts w:ascii="Cambria" w:hAnsi="Cambria" w:cs="Helvetica"/>
          <w:color w:val="000000" w:themeColor="text1"/>
          <w:sz w:val="22"/>
          <w:szCs w:val="22"/>
        </w:rPr>
        <w:t xml:space="preserve"> </w:t>
      </w:r>
      <w:r w:rsidRPr="00110757">
        <w:rPr>
          <w:rFonts w:ascii="Cambria" w:hAnsi="Cambria" w:cs="Helvetica"/>
          <w:color w:val="000000" w:themeColor="text1"/>
          <w:sz w:val="22"/>
          <w:szCs w:val="22"/>
        </w:rPr>
        <w:t xml:space="preserve">Students are required to produce 1 page review of literary fiction or film of the week.  Review should reflect and synthesize main arguments of critical readings and lecture materials.  Students also have an option to explore the topic of their interest related to literary and/or cinematic texts.  Post weekly review on “Assignment” menu of b-Course.  The deadline for film review posting is 10 pm on Thursday.  </w:t>
      </w:r>
    </w:p>
    <w:p w14:paraId="46C0E592" w14:textId="77777777" w:rsidR="004B3D12"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69A6F07B" w14:textId="726AA5CF"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4B3D12">
        <w:rPr>
          <w:rFonts w:ascii="Cambria" w:hAnsi="Cambria" w:cs="Helvetica"/>
          <w:b/>
          <w:color w:val="000000" w:themeColor="text1"/>
          <w:sz w:val="22"/>
          <w:szCs w:val="22"/>
        </w:rPr>
        <w:t>Policy on Late Submission and Plagiarism:</w:t>
      </w:r>
      <w:r w:rsidR="004B3D12">
        <w:rPr>
          <w:rFonts w:ascii="Cambria" w:hAnsi="Cambria" w:cs="Helvetica"/>
          <w:color w:val="000000" w:themeColor="text1"/>
          <w:sz w:val="22"/>
          <w:szCs w:val="22"/>
        </w:rPr>
        <w:t xml:space="preserve">  </w:t>
      </w:r>
      <w:r w:rsidRPr="00110757">
        <w:rPr>
          <w:rFonts w:ascii="Cambria" w:hAnsi="Cambria" w:cs="Helvetica"/>
          <w:color w:val="000000" w:themeColor="text1"/>
          <w:sz w:val="22"/>
          <w:szCs w:val="22"/>
        </w:rPr>
        <w:t>Late submission of review and paper will be significantly marked down.  Plagiarism is strictly prohibited, resulting in a failing grade of the course as a whole.</w:t>
      </w:r>
    </w:p>
    <w:p w14:paraId="44648064" w14:textId="331AB773"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2FC77BE"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7E90F3EA" w14:textId="77777777" w:rsidR="00110757" w:rsidRPr="004B3D12"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4B3D12">
        <w:rPr>
          <w:rFonts w:ascii="Cambria" w:hAnsi="Cambria" w:cs="Helvetica"/>
          <w:b/>
          <w:color w:val="000000" w:themeColor="text1"/>
          <w:sz w:val="22"/>
          <w:szCs w:val="22"/>
        </w:rPr>
        <w:lastRenderedPageBreak/>
        <w:t>Required Texts:</w:t>
      </w:r>
    </w:p>
    <w:p w14:paraId="19EA421C"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NanumGothic" w:hAnsi="Cambria" w:cs="NanumGothic"/>
          <w:color w:val="000000" w:themeColor="text1"/>
          <w:sz w:val="22"/>
          <w:szCs w:val="22"/>
        </w:rPr>
      </w:pPr>
      <w:r w:rsidRPr="00110757">
        <w:rPr>
          <w:rFonts w:ascii="Cambria" w:hAnsi="Cambria" w:cs="Helvetica"/>
          <w:color w:val="000000" w:themeColor="text1"/>
          <w:sz w:val="22"/>
          <w:szCs w:val="22"/>
        </w:rPr>
        <w:t xml:space="preserve">Course Reader, available on </w:t>
      </w:r>
      <w:r w:rsidRPr="00110757">
        <w:rPr>
          <w:rFonts w:ascii="Cambria" w:hAnsi="Cambria" w:cs="Helvetica"/>
          <w:color w:val="000000" w:themeColor="text1"/>
          <w:sz w:val="22"/>
          <w:szCs w:val="22"/>
          <w:u w:val="single"/>
        </w:rPr>
        <w:t>the third week</w:t>
      </w:r>
      <w:r w:rsidRPr="00110757">
        <w:rPr>
          <w:rFonts w:ascii="Cambria" w:hAnsi="Cambria" w:cs="Helvetica"/>
          <w:color w:val="000000" w:themeColor="text1"/>
          <w:sz w:val="22"/>
          <w:szCs w:val="22"/>
        </w:rPr>
        <w:t xml:space="preserve"> at University Copy Service</w:t>
      </w:r>
      <w:r w:rsidRPr="00110757">
        <w:rPr>
          <w:rFonts w:ascii="Cambria" w:eastAsia="NanumGothic" w:hAnsi="Cambria" w:cs="NanumGothic"/>
          <w:color w:val="000000" w:themeColor="text1"/>
          <w:sz w:val="22"/>
          <w:szCs w:val="22"/>
        </w:rPr>
        <w:t xml:space="preserve">, </w:t>
      </w:r>
    </w:p>
    <w:p w14:paraId="4AF6E771"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NanumGothic" w:hAnsi="Cambria" w:cs="NanumGothic"/>
          <w:color w:val="000000" w:themeColor="text1"/>
          <w:sz w:val="22"/>
          <w:szCs w:val="22"/>
        </w:rPr>
      </w:pPr>
      <w:r w:rsidRPr="00110757">
        <w:rPr>
          <w:rFonts w:ascii="Cambria" w:eastAsia="NanumGothic" w:hAnsi="Cambria" w:cs="NanumGothic"/>
          <w:color w:val="000000" w:themeColor="text1"/>
          <w:sz w:val="22"/>
          <w:szCs w:val="22"/>
        </w:rPr>
        <w:t>2425 Channing Way:  (510) 549-2335</w:t>
      </w:r>
      <w:r w:rsidRPr="00110757">
        <w:rPr>
          <w:rFonts w:ascii="Cambria" w:hAnsi="Cambria" w:cs="Helvetica"/>
          <w:color w:val="000000" w:themeColor="text1"/>
          <w:sz w:val="22"/>
          <w:szCs w:val="22"/>
        </w:rPr>
        <w:t xml:space="preserve"> </w:t>
      </w:r>
    </w:p>
    <w:p w14:paraId="7D19A786" w14:textId="77777777" w:rsidR="00110757" w:rsidRPr="00110757" w:rsidRDefault="00110757" w:rsidP="00110757">
      <w:pPr>
        <w:widowControl w:val="0"/>
        <w:autoSpaceDE w:val="0"/>
        <w:autoSpaceDN w:val="0"/>
        <w:adjustRightInd w:val="0"/>
        <w:rPr>
          <w:rFonts w:ascii="Cambria" w:eastAsia="NanumGothic" w:hAnsi="Cambria" w:cs="NanumGothic"/>
          <w:color w:val="000000" w:themeColor="text1"/>
          <w:sz w:val="22"/>
          <w:szCs w:val="22"/>
        </w:rPr>
      </w:pPr>
    </w:p>
    <w:p w14:paraId="5C3CB8D6" w14:textId="77777777" w:rsidR="00110757" w:rsidRPr="004B3D12" w:rsidRDefault="00110757" w:rsidP="00110757">
      <w:pPr>
        <w:widowControl w:val="0"/>
        <w:autoSpaceDE w:val="0"/>
        <w:autoSpaceDN w:val="0"/>
        <w:adjustRightInd w:val="0"/>
        <w:rPr>
          <w:rFonts w:ascii="Cambria" w:eastAsia="NanumGothic" w:hAnsi="Cambria" w:cs="NanumGothic"/>
          <w:b/>
          <w:color w:val="000000" w:themeColor="text1"/>
          <w:sz w:val="22"/>
          <w:szCs w:val="22"/>
        </w:rPr>
      </w:pPr>
      <w:r w:rsidRPr="004B3D12">
        <w:rPr>
          <w:rFonts w:ascii="Cambria" w:eastAsia="NanumGothic" w:hAnsi="Cambria" w:cs="NanumGothic"/>
          <w:b/>
          <w:color w:val="000000" w:themeColor="text1"/>
          <w:sz w:val="22"/>
          <w:szCs w:val="22"/>
        </w:rPr>
        <w:t>Film Sources and Viewing Access:</w:t>
      </w:r>
    </w:p>
    <w:p w14:paraId="208BDF02" w14:textId="77777777" w:rsidR="00110757" w:rsidRPr="00110757" w:rsidRDefault="00110757" w:rsidP="00110757">
      <w:pPr>
        <w:widowControl w:val="0"/>
        <w:autoSpaceDE w:val="0"/>
        <w:autoSpaceDN w:val="0"/>
        <w:adjustRightInd w:val="0"/>
        <w:rPr>
          <w:rFonts w:ascii="Cambria" w:hAnsi="Cambria" w:cs="Helvetica"/>
          <w:color w:val="000000" w:themeColor="text1"/>
          <w:sz w:val="22"/>
          <w:szCs w:val="22"/>
        </w:rPr>
      </w:pPr>
      <w:r w:rsidRPr="00110757">
        <w:rPr>
          <w:rFonts w:ascii="Cambria" w:eastAsia="NanumGothic" w:hAnsi="Cambria" w:cs="NanumGothic"/>
          <w:color w:val="000000" w:themeColor="text1"/>
          <w:sz w:val="22"/>
          <w:szCs w:val="22"/>
        </w:rPr>
        <w:t>1.  Distribution via “</w:t>
      </w:r>
      <w:proofErr w:type="spellStart"/>
      <w:r w:rsidRPr="00110757">
        <w:rPr>
          <w:rFonts w:ascii="Cambria" w:eastAsia="NanumGothic" w:hAnsi="Cambria" w:cs="NanumGothic"/>
          <w:color w:val="000000" w:themeColor="text1"/>
          <w:sz w:val="22"/>
          <w:szCs w:val="22"/>
        </w:rPr>
        <w:t>Dropsend</w:t>
      </w:r>
      <w:proofErr w:type="spellEnd"/>
      <w:r w:rsidRPr="00110757">
        <w:rPr>
          <w:rFonts w:ascii="Cambria" w:eastAsia="NanumGothic" w:hAnsi="Cambria" w:cs="NanumGothic"/>
          <w:color w:val="000000" w:themeColor="text1"/>
          <w:sz w:val="22"/>
          <w:szCs w:val="22"/>
        </w:rPr>
        <w:t>”</w:t>
      </w:r>
    </w:p>
    <w:p w14:paraId="30F70D78"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2.  YouTube (Korean Film Archive Channel): TBA</w:t>
      </w:r>
    </w:p>
    <w:p w14:paraId="10CC81D9"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109E1FBA" w14:textId="390240B5" w:rsid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Pr>
          <w:rFonts w:ascii="Cambria" w:hAnsi="Cambria" w:cs="Helvetica"/>
          <w:color w:val="000000" w:themeColor="text1"/>
          <w:sz w:val="22"/>
          <w:szCs w:val="22"/>
        </w:rPr>
        <w:t>===============</w:t>
      </w:r>
    </w:p>
    <w:p w14:paraId="03119BF8" w14:textId="55991F9B" w:rsidR="004B3D12"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6E5E6516"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1D33D766"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WEEKLY SCHEDULE</w:t>
      </w:r>
    </w:p>
    <w:p w14:paraId="68DB19B4" w14:textId="26792F1B"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1210E000"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3875EA54"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 xml:space="preserve">Week 1:  </w:t>
      </w:r>
      <w:r w:rsidRPr="00110757">
        <w:rPr>
          <w:rFonts w:ascii="Cambria" w:hAnsi="Cambria" w:cs="Helvetica"/>
          <w:b/>
          <w:color w:val="000000" w:themeColor="text1"/>
          <w:sz w:val="22"/>
          <w:szCs w:val="22"/>
        </w:rPr>
        <w:tab/>
        <w:t xml:space="preserve">Introduction, Syllabus, Logistics </w:t>
      </w:r>
    </w:p>
    <w:p w14:paraId="1EAB6D7D" w14:textId="2C6E1487"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16163F2F"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31940723"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 xml:space="preserve">Week 2: </w:t>
      </w:r>
      <w:r w:rsidRPr="00110757">
        <w:rPr>
          <w:rFonts w:ascii="Cambria" w:hAnsi="Cambria" w:cs="Helvetica"/>
          <w:b/>
          <w:color w:val="000000" w:themeColor="text1"/>
          <w:sz w:val="22"/>
          <w:szCs w:val="22"/>
        </w:rPr>
        <w:tab/>
        <w:t>Liberation and Entangled Decolonization</w:t>
      </w:r>
    </w:p>
    <w:p w14:paraId="16E2A26F" w14:textId="77777777" w:rsidR="00110757" w:rsidRPr="00110757" w:rsidRDefault="00110757" w:rsidP="001107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roofErr w:type="spellStart"/>
      <w:r w:rsidRPr="00110757">
        <w:rPr>
          <w:rFonts w:ascii="Cambria" w:hAnsi="Cambria" w:cs="Helvetica"/>
          <w:color w:val="000000" w:themeColor="text1"/>
          <w:sz w:val="22"/>
          <w:szCs w:val="22"/>
        </w:rPr>
        <w:t>Ch’ae</w:t>
      </w:r>
      <w:proofErr w:type="spellEnd"/>
      <w:r w:rsidRPr="00110757">
        <w:rPr>
          <w:rFonts w:ascii="Cambria" w:hAnsi="Cambria" w:cs="Helvetica"/>
          <w:color w:val="000000" w:themeColor="text1"/>
          <w:sz w:val="22"/>
          <w:szCs w:val="22"/>
        </w:rPr>
        <w:t xml:space="preserve"> Man-</w:t>
      </w:r>
      <w:proofErr w:type="spellStart"/>
      <w:r w:rsidRPr="00110757">
        <w:rPr>
          <w:rFonts w:ascii="Cambria" w:hAnsi="Cambria" w:cs="Helvetica"/>
          <w:color w:val="000000" w:themeColor="text1"/>
          <w:sz w:val="22"/>
          <w:szCs w:val="22"/>
        </w:rPr>
        <w:t>sik</w:t>
      </w:r>
      <w:proofErr w:type="spellEnd"/>
      <w:r w:rsidRPr="00110757">
        <w:rPr>
          <w:rFonts w:ascii="Cambria" w:hAnsi="Cambria" w:cs="Helvetica"/>
          <w:color w:val="000000" w:themeColor="text1"/>
          <w:sz w:val="22"/>
          <w:szCs w:val="22"/>
        </w:rPr>
        <w:t xml:space="preserve">, “Constable </w:t>
      </w:r>
      <w:proofErr w:type="spellStart"/>
      <w:r w:rsidRPr="00110757">
        <w:rPr>
          <w:rFonts w:ascii="Cambria" w:hAnsi="Cambria" w:cs="Helvetica"/>
          <w:color w:val="000000" w:themeColor="text1"/>
          <w:sz w:val="22"/>
          <w:szCs w:val="22"/>
        </w:rPr>
        <w:t>Maeng</w:t>
      </w:r>
      <w:proofErr w:type="spellEnd"/>
      <w:r w:rsidRPr="00110757">
        <w:rPr>
          <w:rFonts w:ascii="Cambria" w:hAnsi="Cambria" w:cs="Helvetica"/>
          <w:color w:val="000000" w:themeColor="text1"/>
          <w:sz w:val="22"/>
          <w:szCs w:val="22"/>
        </w:rPr>
        <w:t xml:space="preserve">” </w:t>
      </w:r>
    </w:p>
    <w:p w14:paraId="0F7E3233" w14:textId="77777777" w:rsidR="00110757" w:rsidRPr="00110757" w:rsidRDefault="00110757" w:rsidP="001107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Yi </w:t>
      </w:r>
      <w:proofErr w:type="spellStart"/>
      <w:r w:rsidRPr="00110757">
        <w:rPr>
          <w:rFonts w:ascii="Cambria" w:hAnsi="Cambria" w:cs="Helvetica"/>
          <w:color w:val="000000" w:themeColor="text1"/>
          <w:sz w:val="22"/>
          <w:szCs w:val="22"/>
        </w:rPr>
        <w:t>T’aejun</w:t>
      </w:r>
      <w:proofErr w:type="spellEnd"/>
      <w:r w:rsidRPr="00110757">
        <w:rPr>
          <w:rFonts w:ascii="Cambria" w:hAnsi="Cambria" w:cs="Helvetica"/>
          <w:color w:val="000000" w:themeColor="text1"/>
          <w:sz w:val="22"/>
          <w:szCs w:val="22"/>
        </w:rPr>
        <w:t xml:space="preserve">, “Before and After Liberation: A Writer’s Memoir,” </w:t>
      </w:r>
      <w:r w:rsidRPr="00110757">
        <w:rPr>
          <w:rFonts w:ascii="Cambria" w:hAnsi="Cambria" w:cs="Helvetica"/>
          <w:i/>
          <w:color w:val="000000" w:themeColor="text1"/>
          <w:sz w:val="22"/>
          <w:szCs w:val="22"/>
        </w:rPr>
        <w:t>On the Eve of the Uprising</w:t>
      </w:r>
    </w:p>
    <w:p w14:paraId="77589901" w14:textId="77777777" w:rsidR="00110757" w:rsidRPr="00110757" w:rsidRDefault="00110757" w:rsidP="001107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r w:rsidRPr="00110757">
        <w:rPr>
          <w:rFonts w:ascii="Cambria" w:hAnsi="Cambria" w:cs="Helvetica"/>
          <w:color w:val="000000" w:themeColor="text1"/>
          <w:sz w:val="22"/>
          <w:szCs w:val="22"/>
        </w:rPr>
        <w:t xml:space="preserve">Ted Hughes, “Introduction,” </w:t>
      </w:r>
      <w:r w:rsidRPr="00110757">
        <w:rPr>
          <w:rFonts w:ascii="Cambria" w:hAnsi="Cambria" w:cs="Helvetica"/>
          <w:i/>
          <w:color w:val="000000" w:themeColor="text1"/>
          <w:sz w:val="22"/>
          <w:szCs w:val="22"/>
        </w:rPr>
        <w:t>Literature and Film in Cold War South Korea</w:t>
      </w:r>
    </w:p>
    <w:p w14:paraId="1CF2AA56" w14:textId="6E82B421"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7454FD3"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47D592B"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Batang" w:hAnsi="Cambria" w:cs="Batang"/>
          <w:b/>
          <w:color w:val="000000" w:themeColor="text1"/>
          <w:sz w:val="22"/>
          <w:szCs w:val="22"/>
          <w:lang w:eastAsia="ko-KR"/>
        </w:rPr>
      </w:pPr>
      <w:r w:rsidRPr="00110757">
        <w:rPr>
          <w:rFonts w:ascii="Cambria" w:hAnsi="Cambria" w:cs="Helvetica"/>
          <w:b/>
          <w:color w:val="000000" w:themeColor="text1"/>
          <w:sz w:val="22"/>
          <w:szCs w:val="22"/>
        </w:rPr>
        <w:t xml:space="preserve">Week 3:  </w:t>
      </w:r>
      <w:r w:rsidRPr="00110757">
        <w:rPr>
          <w:rFonts w:ascii="Cambria" w:hAnsi="Cambria" w:cs="Helvetica"/>
          <w:b/>
          <w:color w:val="000000" w:themeColor="text1"/>
          <w:sz w:val="22"/>
          <w:szCs w:val="22"/>
        </w:rPr>
        <w:tab/>
        <w:t>Korean War and</w:t>
      </w:r>
      <w:r w:rsidRPr="00110757">
        <w:rPr>
          <w:rFonts w:ascii="Cambria" w:hAnsi="Cambria" w:cs="Helvetica"/>
          <w:b/>
          <w:color w:val="000000" w:themeColor="text1"/>
          <w:sz w:val="22"/>
          <w:szCs w:val="22"/>
          <w:lang w:eastAsia="ko-KR"/>
        </w:rPr>
        <w:t xml:space="preserve"> Construction of the Communist other</w:t>
      </w:r>
    </w:p>
    <w:p w14:paraId="77D29BBD" w14:textId="77777777" w:rsidR="00110757" w:rsidRPr="00110757" w:rsidRDefault="00110757" w:rsidP="001107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Michael E. Robinson, “Liberation, Civil War and Division,” </w:t>
      </w:r>
      <w:r w:rsidRPr="00110757">
        <w:rPr>
          <w:rFonts w:ascii="Cambria" w:hAnsi="Cambria" w:cs="Helvetica"/>
          <w:i/>
          <w:color w:val="000000" w:themeColor="text1"/>
          <w:sz w:val="22"/>
          <w:szCs w:val="22"/>
        </w:rPr>
        <w:t>Korea’s Twentieth-Century Odyssey</w:t>
      </w:r>
    </w:p>
    <w:p w14:paraId="65AD88AF" w14:textId="77777777" w:rsidR="00110757" w:rsidRPr="00110757" w:rsidRDefault="00110757" w:rsidP="001107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rPr>
        <w:t xml:space="preserve">Ted Hughes, “Ambivalent Anticommunism,” </w:t>
      </w:r>
      <w:r w:rsidRPr="00110757">
        <w:rPr>
          <w:rFonts w:ascii="Cambria" w:hAnsi="Cambria" w:cs="Helvetica"/>
          <w:i/>
          <w:color w:val="000000" w:themeColor="text1"/>
          <w:sz w:val="22"/>
          <w:szCs w:val="22"/>
        </w:rPr>
        <w:t>Literature and Film in Cold War South Korea</w:t>
      </w:r>
    </w:p>
    <w:p w14:paraId="4D61987C" w14:textId="77777777" w:rsidR="00110757" w:rsidRPr="00110757" w:rsidRDefault="00110757" w:rsidP="001107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Film: </w:t>
      </w:r>
      <w:proofErr w:type="spellStart"/>
      <w:r w:rsidRPr="00110757">
        <w:rPr>
          <w:rFonts w:ascii="Cambria" w:hAnsi="Cambria" w:cs="Helvetica"/>
          <w:i/>
          <w:color w:val="000000" w:themeColor="text1"/>
          <w:sz w:val="22"/>
          <w:szCs w:val="22"/>
        </w:rPr>
        <w:t>Piagol</w:t>
      </w:r>
      <w:proofErr w:type="spellEnd"/>
      <w:r w:rsidRPr="00110757">
        <w:rPr>
          <w:rFonts w:ascii="Cambria" w:hAnsi="Cambria" w:cs="Helvetica"/>
          <w:i/>
          <w:color w:val="000000" w:themeColor="text1"/>
          <w:sz w:val="22"/>
          <w:szCs w:val="22"/>
        </w:rPr>
        <w:t xml:space="preserve"> </w:t>
      </w:r>
      <w:r w:rsidRPr="00110757">
        <w:rPr>
          <w:rFonts w:ascii="Cambria" w:hAnsi="Cambria" w:cs="Helvetica"/>
          <w:color w:val="000000" w:themeColor="text1"/>
          <w:sz w:val="22"/>
          <w:szCs w:val="22"/>
        </w:rPr>
        <w:t xml:space="preserve">(Yi </w:t>
      </w:r>
      <w:proofErr w:type="spellStart"/>
      <w:r w:rsidRPr="00110757">
        <w:rPr>
          <w:rFonts w:ascii="Cambria" w:hAnsi="Cambria" w:cs="Helvetica"/>
          <w:color w:val="000000" w:themeColor="text1"/>
          <w:sz w:val="22"/>
          <w:szCs w:val="22"/>
        </w:rPr>
        <w:t>Kangch’ŏn</w:t>
      </w:r>
      <w:proofErr w:type="spellEnd"/>
      <w:r w:rsidRPr="00110757">
        <w:rPr>
          <w:rFonts w:ascii="Cambria" w:hAnsi="Cambria" w:cs="Helvetica"/>
          <w:color w:val="000000" w:themeColor="text1"/>
          <w:sz w:val="22"/>
          <w:szCs w:val="22"/>
        </w:rPr>
        <w:t>, 1955) 106 min.</w:t>
      </w:r>
    </w:p>
    <w:p w14:paraId="3423B101"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sym w:font="Wingdings" w:char="F0E8"/>
      </w:r>
      <w:r w:rsidRPr="00110757">
        <w:rPr>
          <w:rFonts w:ascii="Cambria" w:hAnsi="Cambria" w:cs="Helvetica"/>
          <w:color w:val="000000" w:themeColor="text1"/>
          <w:sz w:val="22"/>
          <w:szCs w:val="22"/>
        </w:rPr>
        <w:t xml:space="preserve">  No Class on Sep 5</w:t>
      </w:r>
      <w:r w:rsidRPr="00110757">
        <w:rPr>
          <w:rFonts w:ascii="Cambria" w:hAnsi="Cambria" w:cs="Helvetica"/>
          <w:color w:val="000000" w:themeColor="text1"/>
          <w:sz w:val="22"/>
          <w:szCs w:val="22"/>
          <w:vertAlign w:val="superscript"/>
        </w:rPr>
        <w:t>th</w:t>
      </w:r>
      <w:r w:rsidRPr="00110757">
        <w:rPr>
          <w:rFonts w:ascii="Cambria" w:hAnsi="Cambria" w:cs="Helvetica"/>
          <w:color w:val="000000" w:themeColor="text1"/>
          <w:sz w:val="22"/>
          <w:szCs w:val="22"/>
        </w:rPr>
        <w:t xml:space="preserve"> (Academic Holiday)</w:t>
      </w:r>
    </w:p>
    <w:p w14:paraId="584A32AD" w14:textId="2914129E"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021AFD63"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31870358"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 xml:space="preserve">Week 4:  The Post-War </w:t>
      </w:r>
      <w:proofErr w:type="spellStart"/>
      <w:r w:rsidRPr="00110757">
        <w:rPr>
          <w:rFonts w:ascii="Cambria" w:hAnsi="Cambria" w:cs="Helvetica"/>
          <w:b/>
          <w:color w:val="000000" w:themeColor="text1"/>
          <w:sz w:val="22"/>
          <w:szCs w:val="22"/>
        </w:rPr>
        <w:t>Affect</w:t>
      </w:r>
      <w:proofErr w:type="spellEnd"/>
      <w:r w:rsidRPr="00110757">
        <w:rPr>
          <w:rFonts w:ascii="Cambria" w:hAnsi="Cambria" w:cs="Helvetica"/>
          <w:b/>
          <w:color w:val="000000" w:themeColor="text1"/>
          <w:sz w:val="22"/>
          <w:szCs w:val="22"/>
        </w:rPr>
        <w:t xml:space="preserve"> of Integration</w:t>
      </w:r>
    </w:p>
    <w:p w14:paraId="23982169" w14:textId="77777777" w:rsidR="00110757" w:rsidRPr="00110757" w:rsidRDefault="00110757" w:rsidP="0011075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Christina Klein, “Sentimental Education,” </w:t>
      </w:r>
      <w:r w:rsidRPr="00110757">
        <w:rPr>
          <w:rFonts w:ascii="Cambria" w:hAnsi="Cambria" w:cs="Helvetica"/>
          <w:i/>
          <w:color w:val="000000" w:themeColor="text1"/>
          <w:sz w:val="22"/>
          <w:szCs w:val="22"/>
        </w:rPr>
        <w:t>Cold War Orientalism</w:t>
      </w:r>
    </w:p>
    <w:p w14:paraId="1E4675D7" w14:textId="77777777" w:rsidR="00110757" w:rsidRPr="00110757" w:rsidRDefault="00110757" w:rsidP="0011075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David Scott </w:t>
      </w:r>
      <w:proofErr w:type="spellStart"/>
      <w:r w:rsidRPr="00110757">
        <w:rPr>
          <w:rFonts w:ascii="Cambria" w:hAnsi="Cambria" w:cs="Helvetica"/>
          <w:color w:val="000000" w:themeColor="text1"/>
          <w:sz w:val="22"/>
          <w:szCs w:val="22"/>
        </w:rPr>
        <w:t>Diffrient</w:t>
      </w:r>
      <w:proofErr w:type="spellEnd"/>
      <w:r w:rsidRPr="00110757">
        <w:rPr>
          <w:rFonts w:ascii="Cambria" w:hAnsi="Cambria" w:cs="Helvetica"/>
          <w:color w:val="000000" w:themeColor="text1"/>
          <w:sz w:val="22"/>
          <w:szCs w:val="22"/>
        </w:rPr>
        <w:t xml:space="preserve">, “Military Enlightenment for the Masses” </w:t>
      </w:r>
    </w:p>
    <w:p w14:paraId="10237188" w14:textId="77777777" w:rsidR="00110757" w:rsidRPr="00110757" w:rsidRDefault="00110757" w:rsidP="0011075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Film: </w:t>
      </w:r>
      <w:r w:rsidRPr="00110757">
        <w:rPr>
          <w:rFonts w:ascii="Cambria" w:hAnsi="Cambria" w:cs="Helvetica"/>
          <w:i/>
          <w:color w:val="000000" w:themeColor="text1"/>
          <w:sz w:val="22"/>
          <w:szCs w:val="22"/>
        </w:rPr>
        <w:t>The Marines Who Never Returned</w:t>
      </w:r>
      <w:r w:rsidRPr="00110757">
        <w:rPr>
          <w:rFonts w:ascii="Cambria" w:hAnsi="Cambria" w:cs="Helvetica"/>
          <w:color w:val="000000" w:themeColor="text1"/>
          <w:sz w:val="22"/>
          <w:szCs w:val="22"/>
        </w:rPr>
        <w:t xml:space="preserve"> (Lee </w:t>
      </w:r>
      <w:proofErr w:type="spellStart"/>
      <w:r w:rsidRPr="00110757">
        <w:rPr>
          <w:rFonts w:ascii="Cambria" w:hAnsi="Cambria" w:cs="Helvetica"/>
          <w:color w:val="000000" w:themeColor="text1"/>
          <w:sz w:val="22"/>
          <w:szCs w:val="22"/>
        </w:rPr>
        <w:t>Manhee</w:t>
      </w:r>
      <w:proofErr w:type="spellEnd"/>
      <w:r w:rsidRPr="00110757">
        <w:rPr>
          <w:rFonts w:ascii="Cambria" w:hAnsi="Cambria" w:cs="Helvetica"/>
          <w:color w:val="000000" w:themeColor="text1"/>
          <w:sz w:val="22"/>
          <w:szCs w:val="22"/>
        </w:rPr>
        <w:t>, 1963) 109 min.</w:t>
      </w:r>
    </w:p>
    <w:p w14:paraId="3AC71944" w14:textId="6077651A"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p>
    <w:p w14:paraId="5F6E81BE"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p>
    <w:p w14:paraId="03211BA6"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r w:rsidRPr="00110757">
        <w:rPr>
          <w:rFonts w:ascii="Cambria" w:hAnsi="Cambria" w:cs="Arial"/>
          <w:b/>
          <w:color w:val="000000" w:themeColor="text1"/>
          <w:sz w:val="22"/>
          <w:szCs w:val="22"/>
        </w:rPr>
        <w:t>Week 5:  Korean War as Blockbuster Spectacle</w:t>
      </w:r>
    </w:p>
    <w:p w14:paraId="282E6FE5" w14:textId="77777777" w:rsidR="00110757" w:rsidRPr="00110757" w:rsidRDefault="00110757" w:rsidP="001107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000000" w:themeColor="text1"/>
          <w:sz w:val="22"/>
          <w:szCs w:val="22"/>
        </w:rPr>
      </w:pPr>
      <w:proofErr w:type="spellStart"/>
      <w:r w:rsidRPr="00110757">
        <w:rPr>
          <w:rFonts w:ascii="Cambria" w:hAnsi="Cambria" w:cs="Arial"/>
          <w:color w:val="000000" w:themeColor="text1"/>
          <w:sz w:val="22"/>
          <w:szCs w:val="22"/>
        </w:rPr>
        <w:t>Jinhee</w:t>
      </w:r>
      <w:proofErr w:type="spellEnd"/>
      <w:r w:rsidRPr="00110757">
        <w:rPr>
          <w:rFonts w:ascii="Cambria" w:hAnsi="Cambria" w:cs="Arial"/>
          <w:color w:val="000000" w:themeColor="text1"/>
          <w:sz w:val="22"/>
          <w:szCs w:val="22"/>
        </w:rPr>
        <w:t xml:space="preserve"> Choi, “Blockbusters, Korean Style,” </w:t>
      </w:r>
      <w:r w:rsidRPr="00110757">
        <w:rPr>
          <w:rFonts w:ascii="Cambria" w:hAnsi="Cambria" w:cs="Arial"/>
          <w:i/>
          <w:color w:val="000000" w:themeColor="text1"/>
          <w:sz w:val="22"/>
          <w:szCs w:val="22"/>
        </w:rPr>
        <w:t>The South Korean Film Renaissance</w:t>
      </w:r>
    </w:p>
    <w:p w14:paraId="18876DB3" w14:textId="77777777" w:rsidR="00110757" w:rsidRPr="00110757" w:rsidRDefault="00110757" w:rsidP="001107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000000" w:themeColor="text1"/>
          <w:sz w:val="22"/>
          <w:szCs w:val="22"/>
        </w:rPr>
      </w:pPr>
      <w:proofErr w:type="spellStart"/>
      <w:r w:rsidRPr="00110757">
        <w:rPr>
          <w:rFonts w:ascii="Cambria" w:hAnsi="Cambria" w:cs="Arial"/>
          <w:color w:val="000000" w:themeColor="text1"/>
          <w:sz w:val="22"/>
          <w:szCs w:val="22"/>
        </w:rPr>
        <w:t>Hyangjin</w:t>
      </w:r>
      <w:proofErr w:type="spellEnd"/>
      <w:r w:rsidRPr="00110757">
        <w:rPr>
          <w:rFonts w:ascii="Cambria" w:hAnsi="Cambria" w:cs="Arial"/>
          <w:color w:val="000000" w:themeColor="text1"/>
          <w:sz w:val="22"/>
          <w:szCs w:val="22"/>
        </w:rPr>
        <w:t xml:space="preserve"> Lee, “Division Blockbuster in South Korea”</w:t>
      </w:r>
    </w:p>
    <w:p w14:paraId="1E883DC7" w14:textId="77777777" w:rsidR="00110757" w:rsidRPr="00110757" w:rsidRDefault="00110757" w:rsidP="00110757">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000000" w:themeColor="text1"/>
          <w:sz w:val="22"/>
          <w:szCs w:val="22"/>
        </w:rPr>
      </w:pPr>
      <w:r w:rsidRPr="00110757">
        <w:rPr>
          <w:rFonts w:ascii="Cambria" w:hAnsi="Cambria" w:cs="Arial"/>
          <w:color w:val="000000" w:themeColor="text1"/>
          <w:sz w:val="22"/>
          <w:szCs w:val="22"/>
        </w:rPr>
        <w:t xml:space="preserve">Film:  </w:t>
      </w:r>
      <w:proofErr w:type="spellStart"/>
      <w:r w:rsidRPr="004B3D12">
        <w:rPr>
          <w:rFonts w:ascii="Cambria" w:hAnsi="Cambria" w:cs="Arial"/>
          <w:i/>
          <w:color w:val="000000" w:themeColor="text1"/>
          <w:sz w:val="22"/>
          <w:szCs w:val="22"/>
        </w:rPr>
        <w:t>Taegukgi</w:t>
      </w:r>
      <w:proofErr w:type="spellEnd"/>
      <w:r w:rsidRPr="00110757">
        <w:rPr>
          <w:rFonts w:ascii="Cambria" w:hAnsi="Cambria" w:cs="Arial"/>
          <w:color w:val="000000" w:themeColor="text1"/>
          <w:sz w:val="22"/>
          <w:szCs w:val="22"/>
        </w:rPr>
        <w:t xml:space="preserve"> (Kang </w:t>
      </w:r>
      <w:proofErr w:type="spellStart"/>
      <w:r w:rsidRPr="00110757">
        <w:rPr>
          <w:rFonts w:ascii="Cambria" w:hAnsi="Cambria" w:cs="Arial"/>
          <w:color w:val="000000" w:themeColor="text1"/>
          <w:sz w:val="22"/>
          <w:szCs w:val="22"/>
        </w:rPr>
        <w:t>Je</w:t>
      </w:r>
      <w:r w:rsidRPr="00110757">
        <w:rPr>
          <w:rFonts w:ascii="Cambria" w:hAnsi="Cambria" w:cs="Arial"/>
          <w:color w:val="000000" w:themeColor="text1"/>
          <w:sz w:val="22"/>
          <w:szCs w:val="22"/>
          <w:lang w:eastAsia="ko-KR"/>
        </w:rPr>
        <w:t>-gyu</w:t>
      </w:r>
      <w:proofErr w:type="spellEnd"/>
      <w:r w:rsidRPr="00110757">
        <w:rPr>
          <w:rFonts w:ascii="Cambria" w:hAnsi="Cambria" w:cs="Arial"/>
          <w:color w:val="000000" w:themeColor="text1"/>
          <w:sz w:val="22"/>
          <w:szCs w:val="22"/>
          <w:lang w:eastAsia="ko-KR"/>
        </w:rPr>
        <w:t>, 2004) 140 min.</w:t>
      </w:r>
    </w:p>
    <w:p w14:paraId="6BB6B549" w14:textId="2D744B10"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p>
    <w:p w14:paraId="61707403"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p>
    <w:p w14:paraId="5B55A1FC"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Helvetica"/>
          <w:b/>
          <w:color w:val="000000" w:themeColor="text1"/>
          <w:sz w:val="22"/>
          <w:szCs w:val="22"/>
          <w:lang w:eastAsia="ko-KR"/>
        </w:rPr>
      </w:pPr>
      <w:r w:rsidRPr="00110757">
        <w:rPr>
          <w:rFonts w:ascii="Cambria" w:hAnsi="Cambria" w:cs="Helvetica"/>
          <w:b/>
          <w:color w:val="000000" w:themeColor="text1"/>
          <w:sz w:val="22"/>
          <w:szCs w:val="22"/>
          <w:lang w:eastAsia="ko-KR"/>
        </w:rPr>
        <w:t xml:space="preserve">Week 6: </w:t>
      </w:r>
      <w:r w:rsidRPr="00110757">
        <w:rPr>
          <w:rFonts w:ascii="Cambria" w:hAnsi="Cambria" w:cs="Helvetica"/>
          <w:b/>
          <w:color w:val="000000" w:themeColor="text1"/>
          <w:sz w:val="22"/>
          <w:szCs w:val="22"/>
        </w:rPr>
        <w:t xml:space="preserve"> Allegory of Nation and Gender I</w:t>
      </w:r>
    </w:p>
    <w:p w14:paraId="7F34331C" w14:textId="77777777" w:rsidR="00110757" w:rsidRPr="00110757" w:rsidRDefault="00110757" w:rsidP="0011075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proofErr w:type="spellStart"/>
      <w:r w:rsidRPr="00110757">
        <w:rPr>
          <w:rFonts w:ascii="Cambria" w:hAnsi="Cambria" w:cs="Helvetica"/>
          <w:color w:val="000000" w:themeColor="text1"/>
          <w:sz w:val="22"/>
          <w:szCs w:val="22"/>
        </w:rPr>
        <w:t>Chungmoo</w:t>
      </w:r>
      <w:proofErr w:type="spellEnd"/>
      <w:r w:rsidRPr="00110757">
        <w:rPr>
          <w:rFonts w:ascii="Cambria" w:hAnsi="Cambria" w:cs="Helvetica"/>
          <w:color w:val="000000" w:themeColor="text1"/>
          <w:sz w:val="22"/>
          <w:szCs w:val="22"/>
        </w:rPr>
        <w:t xml:space="preserve"> Choi, “Nationalism and Construction of Gender in Korea,” </w:t>
      </w:r>
      <w:r w:rsidRPr="00110757">
        <w:rPr>
          <w:rFonts w:ascii="Cambria" w:hAnsi="Cambria" w:cs="Helvetica"/>
          <w:i/>
          <w:color w:val="000000" w:themeColor="text1"/>
          <w:sz w:val="22"/>
          <w:szCs w:val="22"/>
        </w:rPr>
        <w:t>Dangerous Women</w:t>
      </w:r>
    </w:p>
    <w:p w14:paraId="1099AEF6" w14:textId="77777777" w:rsidR="00110757" w:rsidRPr="00110757" w:rsidRDefault="00110757" w:rsidP="0011075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r w:rsidRPr="00110757">
        <w:rPr>
          <w:rFonts w:ascii="Cambria" w:hAnsi="Cambria" w:cs="Helvetica"/>
          <w:color w:val="000000" w:themeColor="text1"/>
          <w:sz w:val="22"/>
          <w:szCs w:val="22"/>
        </w:rPr>
        <w:t>Kathleen McHugh, “South Korean Film Melodrama and the Question of National Cinema”</w:t>
      </w:r>
    </w:p>
    <w:p w14:paraId="72D9DB85" w14:textId="77777777" w:rsidR="00110757" w:rsidRPr="00110757" w:rsidRDefault="00110757" w:rsidP="0011075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w:color w:val="000000" w:themeColor="text1"/>
          <w:sz w:val="22"/>
          <w:szCs w:val="22"/>
        </w:rPr>
      </w:pPr>
      <w:r w:rsidRPr="00110757">
        <w:rPr>
          <w:rFonts w:ascii="Cambria" w:hAnsi="Cambria" w:cs="Arial"/>
          <w:color w:val="000000" w:themeColor="text1"/>
          <w:sz w:val="22"/>
          <w:szCs w:val="22"/>
        </w:rPr>
        <w:lastRenderedPageBreak/>
        <w:t xml:space="preserve">Film: </w:t>
      </w:r>
      <w:r w:rsidRPr="00110757">
        <w:rPr>
          <w:rFonts w:ascii="Cambria" w:hAnsi="Cambria" w:cs="Helvetica"/>
          <w:i/>
          <w:color w:val="000000" w:themeColor="text1"/>
          <w:sz w:val="22"/>
          <w:szCs w:val="22"/>
        </w:rPr>
        <w:t xml:space="preserve">Madame Freedom </w:t>
      </w:r>
      <w:r w:rsidRPr="00110757">
        <w:rPr>
          <w:rFonts w:ascii="Cambria" w:hAnsi="Cambria" w:cs="Helvetica"/>
          <w:color w:val="000000" w:themeColor="text1"/>
          <w:sz w:val="22"/>
          <w:szCs w:val="22"/>
        </w:rPr>
        <w:t xml:space="preserve">(Han </w:t>
      </w:r>
      <w:proofErr w:type="spellStart"/>
      <w:r w:rsidRPr="00110757">
        <w:rPr>
          <w:rFonts w:ascii="Cambria" w:hAnsi="Cambria" w:cs="Helvetica"/>
          <w:color w:val="000000" w:themeColor="text1"/>
          <w:sz w:val="22"/>
          <w:szCs w:val="22"/>
        </w:rPr>
        <w:t>Hy</w:t>
      </w:r>
      <w:r w:rsidRPr="00110757">
        <w:rPr>
          <w:rFonts w:ascii="Cambria" w:hAnsi="Cambria" w:cs="Times New Roman"/>
          <w:color w:val="000000" w:themeColor="text1"/>
          <w:sz w:val="22"/>
          <w:szCs w:val="22"/>
        </w:rPr>
        <w:t>ŏ</w:t>
      </w:r>
      <w:r w:rsidRPr="00110757">
        <w:rPr>
          <w:rFonts w:ascii="Cambria" w:hAnsi="Cambria" w:cs="Helvetica"/>
          <w:color w:val="000000" w:themeColor="text1"/>
          <w:sz w:val="22"/>
          <w:szCs w:val="22"/>
        </w:rPr>
        <w:t>ngmo</w:t>
      </w:r>
      <w:proofErr w:type="spellEnd"/>
      <w:r w:rsidRPr="00110757">
        <w:rPr>
          <w:rFonts w:ascii="Cambria" w:hAnsi="Cambria" w:cs="Helvetica"/>
          <w:color w:val="000000" w:themeColor="text1"/>
          <w:sz w:val="22"/>
          <w:szCs w:val="22"/>
        </w:rPr>
        <w:t>, 1956) 124 min.</w:t>
      </w:r>
    </w:p>
    <w:p w14:paraId="2AC77A73" w14:textId="321F70B5"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p>
    <w:p w14:paraId="7B338C84"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Arial"/>
          <w:b/>
          <w:color w:val="000000" w:themeColor="text1"/>
          <w:sz w:val="22"/>
          <w:szCs w:val="22"/>
        </w:rPr>
      </w:pPr>
    </w:p>
    <w:p w14:paraId="41B14E71"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Cambria" w:hAnsi="Cambria" w:cs="Helvetica"/>
          <w:b/>
          <w:color w:val="000000" w:themeColor="text1"/>
          <w:sz w:val="22"/>
          <w:szCs w:val="22"/>
          <w:lang w:eastAsia="ko-KR"/>
        </w:rPr>
      </w:pPr>
      <w:r w:rsidRPr="00110757">
        <w:rPr>
          <w:rFonts w:ascii="Cambria" w:hAnsi="Cambria" w:cs="Arial"/>
          <w:b/>
          <w:color w:val="000000" w:themeColor="text1"/>
          <w:sz w:val="22"/>
          <w:szCs w:val="22"/>
        </w:rPr>
        <w:t>Week 7:  Allegory of Nation and Gender, II</w:t>
      </w:r>
    </w:p>
    <w:p w14:paraId="4A1B1586" w14:textId="77777777" w:rsidR="00110757" w:rsidRPr="00110757" w:rsidRDefault="00110757" w:rsidP="001107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lang w:eastAsia="ko-KR"/>
        </w:rPr>
      </w:pPr>
      <w:r w:rsidRPr="00110757">
        <w:rPr>
          <w:rFonts w:ascii="Cambria" w:hAnsi="Cambria" w:cs="Helvetica"/>
          <w:color w:val="000000" w:themeColor="text1"/>
          <w:sz w:val="22"/>
          <w:szCs w:val="22"/>
          <w:lang w:eastAsia="ko-KR"/>
        </w:rPr>
        <w:t xml:space="preserve">Mary Lee, “Mixed Race Peoples in the Korean National Imaginary and Family” </w:t>
      </w:r>
    </w:p>
    <w:p w14:paraId="0C1592AB" w14:textId="77777777" w:rsidR="00110757" w:rsidRPr="00110757" w:rsidRDefault="00110757" w:rsidP="001107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lang w:eastAsia="ko-KR"/>
        </w:rPr>
      </w:pPr>
      <w:proofErr w:type="spellStart"/>
      <w:r w:rsidRPr="00110757">
        <w:rPr>
          <w:rFonts w:ascii="Cambria" w:hAnsi="Cambria" w:cs="Helvetica"/>
          <w:color w:val="000000" w:themeColor="text1"/>
          <w:sz w:val="22"/>
          <w:szCs w:val="22"/>
          <w:lang w:eastAsia="ko-KR"/>
        </w:rPr>
        <w:t>Hye</w:t>
      </w:r>
      <w:proofErr w:type="spellEnd"/>
      <w:r w:rsidRPr="00110757">
        <w:rPr>
          <w:rFonts w:ascii="Cambria" w:hAnsi="Cambria" w:cs="Helvetica"/>
          <w:color w:val="000000" w:themeColor="text1"/>
          <w:sz w:val="22"/>
          <w:szCs w:val="22"/>
          <w:lang w:eastAsia="ko-KR"/>
        </w:rPr>
        <w:t xml:space="preserve"> Seung Chung, “Beyond ‘Extreme,’ Re-reading Kim Ki-</w:t>
      </w:r>
      <w:proofErr w:type="spellStart"/>
      <w:r w:rsidRPr="00110757">
        <w:rPr>
          <w:rFonts w:ascii="Cambria" w:hAnsi="Cambria" w:cs="Helvetica"/>
          <w:color w:val="000000" w:themeColor="text1"/>
          <w:sz w:val="22"/>
          <w:szCs w:val="22"/>
          <w:lang w:eastAsia="ko-KR"/>
        </w:rPr>
        <w:t>duk’s</w:t>
      </w:r>
      <w:proofErr w:type="spellEnd"/>
      <w:r w:rsidRPr="00110757">
        <w:rPr>
          <w:rFonts w:ascii="Cambria" w:hAnsi="Cambria" w:cs="Helvetica"/>
          <w:color w:val="000000" w:themeColor="text1"/>
          <w:sz w:val="22"/>
          <w:szCs w:val="22"/>
          <w:lang w:eastAsia="ko-KR"/>
        </w:rPr>
        <w:t xml:space="preserve"> Cinema of </w:t>
      </w:r>
      <w:proofErr w:type="spellStart"/>
      <w:r w:rsidRPr="00110757">
        <w:rPr>
          <w:rFonts w:ascii="Cambria" w:hAnsi="Cambria" w:cs="Helvetica"/>
          <w:color w:val="000000" w:themeColor="text1"/>
          <w:sz w:val="22"/>
          <w:szCs w:val="22"/>
          <w:lang w:eastAsia="ko-KR"/>
        </w:rPr>
        <w:t>Ressentiment</w:t>
      </w:r>
      <w:proofErr w:type="spellEnd"/>
      <w:r w:rsidRPr="00110757">
        <w:rPr>
          <w:rFonts w:ascii="Cambria" w:hAnsi="Cambria" w:cs="Helvetica"/>
          <w:color w:val="000000" w:themeColor="text1"/>
          <w:sz w:val="22"/>
          <w:szCs w:val="22"/>
          <w:lang w:eastAsia="ko-KR"/>
        </w:rPr>
        <w:t xml:space="preserve">” </w:t>
      </w:r>
    </w:p>
    <w:p w14:paraId="32A86D8F" w14:textId="77777777" w:rsidR="00110757" w:rsidRPr="00110757" w:rsidRDefault="00110757" w:rsidP="001107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lang w:eastAsia="ko-KR"/>
        </w:rPr>
        <w:t xml:space="preserve">Steven </w:t>
      </w:r>
      <w:proofErr w:type="spellStart"/>
      <w:r w:rsidRPr="00110757">
        <w:rPr>
          <w:rFonts w:ascii="Cambria" w:hAnsi="Cambria" w:cs="Helvetica"/>
          <w:color w:val="000000" w:themeColor="text1"/>
          <w:sz w:val="22"/>
          <w:szCs w:val="22"/>
          <w:lang w:eastAsia="ko-KR"/>
        </w:rPr>
        <w:t>Choe</w:t>
      </w:r>
      <w:proofErr w:type="spellEnd"/>
      <w:r w:rsidRPr="00110757">
        <w:rPr>
          <w:rFonts w:ascii="Cambria" w:hAnsi="Cambria" w:cs="Helvetica"/>
          <w:color w:val="000000" w:themeColor="text1"/>
          <w:sz w:val="22"/>
          <w:szCs w:val="22"/>
          <w:lang w:eastAsia="ko-KR"/>
        </w:rPr>
        <w:t>, “Kim Ki-</w:t>
      </w:r>
      <w:proofErr w:type="spellStart"/>
      <w:r w:rsidRPr="00110757">
        <w:rPr>
          <w:rFonts w:ascii="Cambria" w:hAnsi="Cambria" w:cs="Helvetica"/>
          <w:color w:val="000000" w:themeColor="text1"/>
          <w:sz w:val="22"/>
          <w:szCs w:val="22"/>
          <w:lang w:eastAsia="ko-KR"/>
        </w:rPr>
        <w:t>duk’s</w:t>
      </w:r>
      <w:proofErr w:type="spellEnd"/>
      <w:r w:rsidRPr="00110757">
        <w:rPr>
          <w:rFonts w:ascii="Cambria" w:hAnsi="Cambria" w:cs="Helvetica"/>
          <w:color w:val="000000" w:themeColor="text1"/>
          <w:sz w:val="22"/>
          <w:szCs w:val="22"/>
          <w:lang w:eastAsia="ko-KR"/>
        </w:rPr>
        <w:t xml:space="preserve"> Cinema of Cruelty”</w:t>
      </w:r>
    </w:p>
    <w:p w14:paraId="027FCCB6" w14:textId="77777777" w:rsidR="00110757" w:rsidRPr="00110757" w:rsidRDefault="00110757" w:rsidP="001107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lang w:eastAsia="ko-KR"/>
        </w:rPr>
        <w:t xml:space="preserve">Film:  </w:t>
      </w:r>
      <w:r w:rsidRPr="00110757">
        <w:rPr>
          <w:rFonts w:ascii="Cambria" w:hAnsi="Cambria" w:cs="Helvetica"/>
          <w:i/>
          <w:color w:val="000000" w:themeColor="text1"/>
          <w:sz w:val="22"/>
          <w:szCs w:val="22"/>
          <w:lang w:eastAsia="ko-KR"/>
        </w:rPr>
        <w:t>Address Unknown</w:t>
      </w:r>
      <w:r w:rsidRPr="00110757">
        <w:rPr>
          <w:rFonts w:ascii="Cambria" w:hAnsi="Cambria" w:cs="Helvetica"/>
          <w:color w:val="000000" w:themeColor="text1"/>
          <w:sz w:val="22"/>
          <w:szCs w:val="22"/>
          <w:lang w:eastAsia="ko-KR"/>
        </w:rPr>
        <w:t xml:space="preserve"> (Kim Ki-</w:t>
      </w:r>
      <w:proofErr w:type="spellStart"/>
      <w:r w:rsidRPr="00110757">
        <w:rPr>
          <w:rFonts w:ascii="Cambria" w:hAnsi="Cambria" w:cs="Helvetica"/>
          <w:color w:val="000000" w:themeColor="text1"/>
          <w:sz w:val="22"/>
          <w:szCs w:val="22"/>
          <w:lang w:eastAsia="ko-KR"/>
        </w:rPr>
        <w:t>duk</w:t>
      </w:r>
      <w:proofErr w:type="spellEnd"/>
      <w:r w:rsidRPr="00110757">
        <w:rPr>
          <w:rFonts w:ascii="Cambria" w:hAnsi="Cambria" w:cs="Helvetica"/>
          <w:color w:val="000000" w:themeColor="text1"/>
          <w:sz w:val="22"/>
          <w:szCs w:val="22"/>
          <w:lang w:eastAsia="ko-KR"/>
        </w:rPr>
        <w:t>, 2001) 116 min.</w:t>
      </w:r>
    </w:p>
    <w:p w14:paraId="7BDD19B6" w14:textId="03A2B013"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13496FCB"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6C3052C7"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lang w:eastAsia="ko-KR"/>
        </w:rPr>
      </w:pPr>
      <w:r w:rsidRPr="00110757">
        <w:rPr>
          <w:rFonts w:ascii="Cambria" w:hAnsi="Cambria" w:cs="Helvetica"/>
          <w:b/>
          <w:color w:val="000000" w:themeColor="text1"/>
          <w:sz w:val="22"/>
          <w:szCs w:val="22"/>
        </w:rPr>
        <w:t>Week 8:</w:t>
      </w:r>
      <w:r w:rsidRPr="00110757">
        <w:rPr>
          <w:rFonts w:ascii="Cambria" w:hAnsi="Cambria" w:cs="Helvetica"/>
          <w:b/>
          <w:color w:val="000000" w:themeColor="text1"/>
          <w:sz w:val="22"/>
          <w:szCs w:val="22"/>
        </w:rPr>
        <w:tab/>
      </w:r>
      <w:r w:rsidRPr="00110757">
        <w:rPr>
          <w:rFonts w:ascii="Cambria" w:hAnsi="Cambria" w:cs="Helvetica"/>
          <w:b/>
          <w:color w:val="000000" w:themeColor="text1"/>
          <w:sz w:val="22"/>
          <w:szCs w:val="22"/>
          <w:lang w:eastAsia="ko-KR"/>
        </w:rPr>
        <w:t>The Cold War and the Idea of End</w:t>
      </w:r>
    </w:p>
    <w:p w14:paraId="14E49036" w14:textId="77777777" w:rsidR="00110757" w:rsidRPr="00110757" w:rsidRDefault="00110757" w:rsidP="001107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lang w:eastAsia="ko-KR"/>
        </w:rPr>
        <w:t>Sheila Miyoshi Jager, “Monumental Histories: Manliness, the Military, and the War Memorial”</w:t>
      </w:r>
    </w:p>
    <w:p w14:paraId="1F7D1B18" w14:textId="77777777" w:rsidR="00110757" w:rsidRPr="00110757" w:rsidRDefault="00110757" w:rsidP="0011075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proofErr w:type="spellStart"/>
      <w:r w:rsidRPr="00110757">
        <w:rPr>
          <w:rFonts w:ascii="Cambria" w:hAnsi="Cambria" w:cs="Helvetica"/>
          <w:color w:val="000000" w:themeColor="text1"/>
          <w:sz w:val="22"/>
          <w:szCs w:val="22"/>
          <w:lang w:eastAsia="ko-KR"/>
        </w:rPr>
        <w:t>Heonik</w:t>
      </w:r>
      <w:proofErr w:type="spellEnd"/>
      <w:r w:rsidRPr="00110757">
        <w:rPr>
          <w:rFonts w:ascii="Cambria" w:hAnsi="Cambria" w:cs="Helvetica"/>
          <w:color w:val="000000" w:themeColor="text1"/>
          <w:sz w:val="22"/>
          <w:szCs w:val="22"/>
          <w:lang w:eastAsia="ko-KR"/>
        </w:rPr>
        <w:t xml:space="preserve"> Kwon, “Introduction,” and “The Idea of the End,” </w:t>
      </w:r>
      <w:r w:rsidRPr="00110757">
        <w:rPr>
          <w:rFonts w:ascii="Cambria" w:hAnsi="Cambria" w:cs="Helvetica"/>
          <w:i/>
          <w:color w:val="000000" w:themeColor="text1"/>
          <w:sz w:val="22"/>
          <w:szCs w:val="22"/>
          <w:lang w:eastAsia="ko-KR"/>
        </w:rPr>
        <w:t>The Other Cold War</w:t>
      </w:r>
    </w:p>
    <w:p w14:paraId="1D853965"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lang w:eastAsia="ko-KR"/>
        </w:rPr>
      </w:pPr>
      <w:r w:rsidRPr="00110757">
        <w:rPr>
          <w:rFonts w:ascii="Cambria" w:hAnsi="Cambria"/>
          <w:color w:val="000000" w:themeColor="text1"/>
          <w:sz w:val="22"/>
          <w:szCs w:val="22"/>
          <w:lang w:eastAsia="ko-KR"/>
        </w:rPr>
        <w:tab/>
      </w:r>
      <w:r w:rsidRPr="00110757">
        <w:rPr>
          <w:rFonts w:ascii="Cambria" w:hAnsi="Cambria"/>
          <w:color w:val="000000" w:themeColor="text1"/>
          <w:sz w:val="22"/>
          <w:szCs w:val="22"/>
          <w:lang w:eastAsia="ko-KR"/>
        </w:rPr>
        <w:sym w:font="Wingdings" w:char="F0E8"/>
      </w:r>
      <w:r w:rsidRPr="00110757">
        <w:rPr>
          <w:rFonts w:ascii="Cambria" w:hAnsi="Cambria" w:cs="Helvetica"/>
          <w:b/>
          <w:color w:val="000000" w:themeColor="text1"/>
          <w:sz w:val="22"/>
          <w:szCs w:val="22"/>
          <w:lang w:eastAsia="ko-KR"/>
        </w:rPr>
        <w:t xml:space="preserve">  Midterm Paper Due in class, Oct 10th</w:t>
      </w:r>
    </w:p>
    <w:p w14:paraId="1AF78AB8" w14:textId="03527CA4"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0E845468"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25918312"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Week 9:  South Korea’s Involvement in Vietnam War</w:t>
      </w:r>
    </w:p>
    <w:p w14:paraId="5A5E154A" w14:textId="77777777" w:rsidR="00110757" w:rsidRPr="00110757" w:rsidRDefault="00110757" w:rsidP="0011075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Charles K. Armstrong, “American’s Korea, Korea’s Vietnam”</w:t>
      </w:r>
    </w:p>
    <w:p w14:paraId="6663AA39" w14:textId="77777777" w:rsidR="00110757" w:rsidRPr="00110757" w:rsidRDefault="00110757" w:rsidP="0011075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Hyun Sook Kim, “Korea’s ‘Vietnam Question’; War Atrocities, National Identity and Reconciliation”</w:t>
      </w:r>
    </w:p>
    <w:p w14:paraId="18862D98" w14:textId="77777777" w:rsidR="00110757" w:rsidRPr="00110757" w:rsidRDefault="00110757" w:rsidP="0011075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r w:rsidRPr="00110757">
        <w:rPr>
          <w:rFonts w:ascii="Cambria" w:hAnsi="Cambria" w:cs="Helvetica"/>
          <w:color w:val="000000" w:themeColor="text1"/>
          <w:sz w:val="22"/>
          <w:szCs w:val="22"/>
        </w:rPr>
        <w:t xml:space="preserve">Mark Morris, “War-horror and Anti-Communism,” </w:t>
      </w:r>
      <w:r w:rsidRPr="00110757">
        <w:rPr>
          <w:rFonts w:ascii="Cambria" w:hAnsi="Cambria" w:cs="Helvetica"/>
          <w:i/>
          <w:color w:val="000000" w:themeColor="text1"/>
          <w:sz w:val="22"/>
          <w:szCs w:val="22"/>
        </w:rPr>
        <w:t>Korean Horror Cinema</w:t>
      </w:r>
    </w:p>
    <w:p w14:paraId="6E8FCE5F" w14:textId="77777777" w:rsidR="00110757" w:rsidRPr="00110757" w:rsidRDefault="00110757" w:rsidP="0011075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Film:  </w:t>
      </w:r>
      <w:r w:rsidRPr="00110757">
        <w:rPr>
          <w:rFonts w:ascii="Cambria" w:hAnsi="Cambria" w:cs="Helvetica"/>
          <w:i/>
          <w:color w:val="000000" w:themeColor="text1"/>
          <w:sz w:val="22"/>
          <w:szCs w:val="22"/>
        </w:rPr>
        <w:t xml:space="preserve">R-Point </w:t>
      </w:r>
      <w:r w:rsidRPr="00110757">
        <w:rPr>
          <w:rFonts w:ascii="Cambria" w:hAnsi="Cambria" w:cs="Helvetica"/>
          <w:color w:val="000000" w:themeColor="text1"/>
          <w:sz w:val="22"/>
          <w:szCs w:val="22"/>
        </w:rPr>
        <w:t>(Kong Su-</w:t>
      </w:r>
      <w:proofErr w:type="spellStart"/>
      <w:r w:rsidRPr="00110757">
        <w:rPr>
          <w:rFonts w:ascii="Cambria" w:hAnsi="Cambria" w:cs="Helvetica"/>
          <w:color w:val="000000" w:themeColor="text1"/>
          <w:sz w:val="22"/>
          <w:szCs w:val="22"/>
        </w:rPr>
        <w:t>chang</w:t>
      </w:r>
      <w:proofErr w:type="spellEnd"/>
      <w:r w:rsidRPr="00110757">
        <w:rPr>
          <w:rFonts w:ascii="Cambria" w:hAnsi="Cambria" w:cs="Helvetica"/>
          <w:color w:val="000000" w:themeColor="text1"/>
          <w:sz w:val="22"/>
          <w:szCs w:val="22"/>
        </w:rPr>
        <w:t>, 2004)</w:t>
      </w:r>
    </w:p>
    <w:p w14:paraId="1DED0E85" w14:textId="05A6CF70"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6B70A1E6"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A52CF79"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Week 10:  Gestures of Reconciliation and Lacunae</w:t>
      </w:r>
    </w:p>
    <w:p w14:paraId="45EE0F8D" w14:textId="77777777" w:rsidR="00110757" w:rsidRPr="00110757" w:rsidRDefault="00110757" w:rsidP="0011075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Jake Bevan, “Welcome to </w:t>
      </w:r>
      <w:proofErr w:type="spellStart"/>
      <w:r w:rsidRPr="00110757">
        <w:rPr>
          <w:rFonts w:ascii="Cambria" w:hAnsi="Cambria" w:cs="Helvetica"/>
          <w:color w:val="000000" w:themeColor="text1"/>
          <w:sz w:val="22"/>
          <w:szCs w:val="22"/>
        </w:rPr>
        <w:t>Panmunjeom</w:t>
      </w:r>
      <w:proofErr w:type="spellEnd"/>
      <w:r w:rsidRPr="00110757">
        <w:rPr>
          <w:rFonts w:ascii="Cambria" w:hAnsi="Cambria" w:cs="Helvetica"/>
          <w:color w:val="000000" w:themeColor="text1"/>
          <w:sz w:val="22"/>
          <w:szCs w:val="22"/>
        </w:rPr>
        <w:t>”</w:t>
      </w:r>
    </w:p>
    <w:p w14:paraId="58D76FB5" w14:textId="77777777" w:rsidR="00110757" w:rsidRPr="00110757" w:rsidRDefault="00110757" w:rsidP="0011075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r w:rsidRPr="00110757">
        <w:rPr>
          <w:rFonts w:ascii="Cambria" w:hAnsi="Cambria" w:cs="Helvetica"/>
          <w:color w:val="000000" w:themeColor="text1"/>
          <w:sz w:val="22"/>
          <w:szCs w:val="22"/>
        </w:rPr>
        <w:t xml:space="preserve">Suk-Young Kim, “Crossing the Border to the ‘Other’ Side,” </w:t>
      </w:r>
      <w:r w:rsidRPr="00110757">
        <w:rPr>
          <w:rFonts w:ascii="Cambria" w:hAnsi="Cambria" w:cs="Helvetica"/>
          <w:i/>
          <w:color w:val="000000" w:themeColor="text1"/>
          <w:sz w:val="22"/>
          <w:szCs w:val="22"/>
        </w:rPr>
        <w:t>Seoul Searching</w:t>
      </w:r>
    </w:p>
    <w:p w14:paraId="5BE56AA3" w14:textId="77777777" w:rsidR="00110757" w:rsidRPr="00110757" w:rsidRDefault="00110757" w:rsidP="0011075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Film: </w:t>
      </w:r>
      <w:r w:rsidRPr="00110757">
        <w:rPr>
          <w:rFonts w:ascii="Cambria" w:hAnsi="Cambria" w:cs="Helvetica"/>
          <w:i/>
          <w:color w:val="000000" w:themeColor="text1"/>
          <w:sz w:val="22"/>
          <w:szCs w:val="22"/>
        </w:rPr>
        <w:t xml:space="preserve">Joint Security Area </w:t>
      </w:r>
      <w:r w:rsidRPr="00110757">
        <w:rPr>
          <w:rFonts w:ascii="Cambria" w:hAnsi="Cambria" w:cs="Helvetica"/>
          <w:color w:val="000000" w:themeColor="text1"/>
          <w:sz w:val="22"/>
          <w:szCs w:val="22"/>
        </w:rPr>
        <w:t>(Park Chan-</w:t>
      </w:r>
      <w:proofErr w:type="spellStart"/>
      <w:r w:rsidRPr="00110757">
        <w:rPr>
          <w:rFonts w:ascii="Cambria" w:hAnsi="Cambria" w:cs="Helvetica"/>
          <w:color w:val="000000" w:themeColor="text1"/>
          <w:sz w:val="22"/>
          <w:szCs w:val="22"/>
        </w:rPr>
        <w:t>wook</w:t>
      </w:r>
      <w:proofErr w:type="spellEnd"/>
      <w:r w:rsidRPr="00110757">
        <w:rPr>
          <w:rFonts w:ascii="Cambria" w:hAnsi="Cambria" w:cs="Helvetica"/>
          <w:color w:val="000000" w:themeColor="text1"/>
          <w:sz w:val="22"/>
          <w:szCs w:val="22"/>
        </w:rPr>
        <w:t>, 2000)</w:t>
      </w:r>
    </w:p>
    <w:p w14:paraId="0B38E109" w14:textId="5AFFE6D2"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646E048"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201DC660"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Week 11:  Socialist Vision of Nation and Family</w:t>
      </w:r>
    </w:p>
    <w:p w14:paraId="31501BE1" w14:textId="77777777" w:rsidR="00110757" w:rsidRPr="00110757" w:rsidRDefault="00110757" w:rsidP="0011075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r w:rsidRPr="00110757">
        <w:rPr>
          <w:rFonts w:ascii="Cambria" w:hAnsi="Cambria" w:cs="Helvetica"/>
          <w:color w:val="000000" w:themeColor="text1"/>
          <w:sz w:val="22"/>
          <w:szCs w:val="22"/>
        </w:rPr>
        <w:t xml:space="preserve">Kim </w:t>
      </w:r>
      <w:proofErr w:type="spellStart"/>
      <w:r w:rsidRPr="00110757">
        <w:rPr>
          <w:rFonts w:ascii="Cambria" w:hAnsi="Cambria" w:cs="Helvetica"/>
          <w:color w:val="000000" w:themeColor="text1"/>
          <w:sz w:val="22"/>
          <w:szCs w:val="22"/>
        </w:rPr>
        <w:t>Pukhyang</w:t>
      </w:r>
      <w:proofErr w:type="spellEnd"/>
      <w:r w:rsidRPr="00110757">
        <w:rPr>
          <w:rFonts w:ascii="Cambria" w:hAnsi="Cambria" w:cs="Helvetica"/>
          <w:color w:val="000000" w:themeColor="text1"/>
          <w:sz w:val="22"/>
          <w:szCs w:val="22"/>
        </w:rPr>
        <w:t xml:space="preserve">, “The Son,” </w:t>
      </w:r>
      <w:r w:rsidRPr="00110757">
        <w:rPr>
          <w:rFonts w:ascii="Cambria" w:hAnsi="Cambria" w:cs="Helvetica"/>
          <w:i/>
          <w:color w:val="000000" w:themeColor="text1"/>
          <w:sz w:val="22"/>
          <w:szCs w:val="22"/>
        </w:rPr>
        <w:t>Modern Korean Fiction, An Anthology</w:t>
      </w:r>
    </w:p>
    <w:p w14:paraId="694A59C2" w14:textId="77777777" w:rsidR="00110757" w:rsidRPr="00110757" w:rsidRDefault="00110757" w:rsidP="0011075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r w:rsidRPr="00110757">
        <w:rPr>
          <w:rFonts w:ascii="Cambria" w:hAnsi="Cambria" w:cs="Helvetica"/>
          <w:color w:val="000000" w:themeColor="text1"/>
          <w:sz w:val="22"/>
          <w:szCs w:val="22"/>
        </w:rPr>
        <w:t xml:space="preserve">Marshall Pihl, “Engineers of Human Soul: North Korean Literature Today” </w:t>
      </w:r>
    </w:p>
    <w:p w14:paraId="64624B34" w14:textId="77777777" w:rsidR="00110757" w:rsidRPr="00110757" w:rsidRDefault="00110757" w:rsidP="0011075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color w:val="000000" w:themeColor="text1"/>
          <w:sz w:val="22"/>
          <w:szCs w:val="22"/>
        </w:rPr>
      </w:pPr>
      <w:proofErr w:type="spellStart"/>
      <w:r w:rsidRPr="00110757">
        <w:rPr>
          <w:rFonts w:ascii="Cambria" w:hAnsi="Cambria" w:cs="Helvetica"/>
          <w:color w:val="000000" w:themeColor="text1"/>
          <w:sz w:val="22"/>
          <w:szCs w:val="22"/>
        </w:rPr>
        <w:t>Alzo</w:t>
      </w:r>
      <w:proofErr w:type="spellEnd"/>
      <w:r w:rsidRPr="00110757">
        <w:rPr>
          <w:rFonts w:ascii="Cambria" w:hAnsi="Cambria" w:cs="Helvetica"/>
          <w:color w:val="000000" w:themeColor="text1"/>
          <w:sz w:val="22"/>
          <w:szCs w:val="22"/>
        </w:rPr>
        <w:t xml:space="preserve"> David-West, “The Literary Ideas of Kim Il Sung and Kim Jong Il” </w:t>
      </w:r>
    </w:p>
    <w:p w14:paraId="29EC0107" w14:textId="77777777" w:rsidR="00110757" w:rsidRPr="00110757" w:rsidRDefault="00110757" w:rsidP="0011075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Suk-Young Kim, “Hybridization of Performance Genres,” </w:t>
      </w:r>
      <w:r w:rsidRPr="00110757">
        <w:rPr>
          <w:rFonts w:ascii="Cambria" w:hAnsi="Cambria" w:cs="Helvetica"/>
          <w:i/>
          <w:color w:val="000000" w:themeColor="text1"/>
          <w:sz w:val="22"/>
          <w:szCs w:val="22"/>
        </w:rPr>
        <w:t>Illusive Utopia</w:t>
      </w:r>
    </w:p>
    <w:p w14:paraId="5DF03C0A" w14:textId="0816E368"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711EB790"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643C24F2"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Week 12: Economy of Affect in North Korean Film</w:t>
      </w:r>
    </w:p>
    <w:p w14:paraId="72624588" w14:textId="77777777" w:rsidR="00110757" w:rsidRPr="00110757" w:rsidRDefault="00110757" w:rsidP="0011075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Alexander </w:t>
      </w:r>
      <w:proofErr w:type="spellStart"/>
      <w:r w:rsidRPr="00110757">
        <w:rPr>
          <w:rFonts w:ascii="Cambria" w:hAnsi="Cambria" w:cs="Helvetica"/>
          <w:color w:val="000000" w:themeColor="text1"/>
          <w:sz w:val="22"/>
          <w:szCs w:val="22"/>
        </w:rPr>
        <w:t>Dukalskis</w:t>
      </w:r>
      <w:proofErr w:type="spellEnd"/>
      <w:r w:rsidRPr="00110757">
        <w:rPr>
          <w:rFonts w:ascii="Cambria" w:hAnsi="Cambria" w:cs="Helvetica"/>
          <w:color w:val="000000" w:themeColor="text1"/>
          <w:sz w:val="22"/>
          <w:szCs w:val="22"/>
        </w:rPr>
        <w:t xml:space="preserve"> &amp; Zachary Hooker, “Legitimating Totalitarianism” </w:t>
      </w:r>
    </w:p>
    <w:p w14:paraId="3F1268A5" w14:textId="77777777" w:rsidR="00110757" w:rsidRPr="00110757" w:rsidRDefault="00110757" w:rsidP="00110757">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Suzy Kim, “Mothers and Maidens”</w:t>
      </w:r>
    </w:p>
    <w:p w14:paraId="40454DB2" w14:textId="77777777" w:rsidR="00110757" w:rsidRPr="00110757" w:rsidRDefault="00110757" w:rsidP="0011075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Film:  </w:t>
      </w:r>
      <w:r w:rsidRPr="00110757">
        <w:rPr>
          <w:rFonts w:ascii="Cambria" w:hAnsi="Cambria" w:cs="Helvetica"/>
          <w:i/>
          <w:color w:val="000000" w:themeColor="text1"/>
          <w:sz w:val="22"/>
          <w:szCs w:val="22"/>
        </w:rPr>
        <w:t>The Flower Girl</w:t>
      </w:r>
      <w:r w:rsidRPr="00110757">
        <w:rPr>
          <w:rFonts w:ascii="Cambria" w:hAnsi="Cambria" w:cs="Helvetica"/>
          <w:color w:val="000000" w:themeColor="text1"/>
          <w:sz w:val="22"/>
          <w:szCs w:val="22"/>
        </w:rPr>
        <w:t xml:space="preserve"> (</w:t>
      </w:r>
      <w:proofErr w:type="spellStart"/>
      <w:r w:rsidRPr="00110757">
        <w:rPr>
          <w:rFonts w:ascii="Cambria" w:hAnsi="Cambria" w:cs="Helvetica"/>
          <w:color w:val="000000" w:themeColor="text1"/>
          <w:sz w:val="22"/>
          <w:szCs w:val="22"/>
        </w:rPr>
        <w:t>Ch’oe</w:t>
      </w:r>
      <w:proofErr w:type="spellEnd"/>
      <w:r w:rsidRPr="00110757">
        <w:rPr>
          <w:rFonts w:ascii="Cambria" w:hAnsi="Cambria" w:cs="Helvetica"/>
          <w:color w:val="000000" w:themeColor="text1"/>
          <w:sz w:val="22"/>
          <w:szCs w:val="22"/>
        </w:rPr>
        <w:t xml:space="preserve"> </w:t>
      </w:r>
      <w:proofErr w:type="spellStart"/>
      <w:r w:rsidRPr="00110757">
        <w:rPr>
          <w:rFonts w:ascii="Cambria" w:hAnsi="Cambria" w:cs="Helvetica"/>
          <w:color w:val="000000" w:themeColor="text1"/>
          <w:sz w:val="22"/>
          <w:szCs w:val="22"/>
        </w:rPr>
        <w:t>Iggyu</w:t>
      </w:r>
      <w:proofErr w:type="spellEnd"/>
      <w:r w:rsidRPr="00110757">
        <w:rPr>
          <w:rFonts w:ascii="Cambria" w:hAnsi="Cambria" w:cs="Helvetica"/>
          <w:color w:val="000000" w:themeColor="text1"/>
          <w:sz w:val="22"/>
          <w:szCs w:val="22"/>
        </w:rPr>
        <w:t xml:space="preserve">, Pak </w:t>
      </w:r>
      <w:proofErr w:type="spellStart"/>
      <w:r w:rsidRPr="00110757">
        <w:rPr>
          <w:rFonts w:ascii="Cambria" w:hAnsi="Cambria" w:cs="Helvetica"/>
          <w:color w:val="000000" w:themeColor="text1"/>
          <w:sz w:val="22"/>
          <w:szCs w:val="22"/>
        </w:rPr>
        <w:t>Hak</w:t>
      </w:r>
      <w:proofErr w:type="spellEnd"/>
      <w:r w:rsidRPr="00110757">
        <w:rPr>
          <w:rFonts w:ascii="Cambria" w:hAnsi="Cambria" w:cs="Helvetica"/>
          <w:color w:val="000000" w:themeColor="text1"/>
          <w:sz w:val="22"/>
          <w:szCs w:val="22"/>
        </w:rPr>
        <w:t>, 1972) 127 min.</w:t>
      </w:r>
    </w:p>
    <w:p w14:paraId="3DC271A4" w14:textId="427504A7"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1E403F88"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p>
    <w:p w14:paraId="678E8175"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 xml:space="preserve">Week </w:t>
      </w:r>
      <w:r w:rsidRPr="00110757">
        <w:rPr>
          <w:rFonts w:ascii="Cambria" w:hAnsi="Cambria" w:cs="Helvetica"/>
          <w:b/>
          <w:color w:val="000000" w:themeColor="text1"/>
          <w:sz w:val="22"/>
          <w:szCs w:val="22"/>
          <w:lang w:eastAsia="ko-KR"/>
        </w:rPr>
        <w:t>13</w:t>
      </w:r>
      <w:r w:rsidRPr="00110757">
        <w:rPr>
          <w:rFonts w:ascii="Cambria" w:hAnsi="Cambria" w:cs="Helvetica"/>
          <w:b/>
          <w:color w:val="000000" w:themeColor="text1"/>
          <w:sz w:val="22"/>
          <w:szCs w:val="22"/>
        </w:rPr>
        <w:t>:  Repercussions of Trauma and Transgression</w:t>
      </w:r>
    </w:p>
    <w:p w14:paraId="61096062" w14:textId="77777777" w:rsidR="00110757" w:rsidRPr="00110757" w:rsidRDefault="00110757" w:rsidP="0011075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lang w:eastAsia="ko-KR"/>
        </w:rPr>
        <w:t xml:space="preserve">O </w:t>
      </w:r>
      <w:proofErr w:type="spellStart"/>
      <w:r w:rsidRPr="00110757">
        <w:rPr>
          <w:rFonts w:ascii="Cambria" w:hAnsi="Cambria" w:cs="Helvetica"/>
          <w:color w:val="000000" w:themeColor="text1"/>
          <w:sz w:val="22"/>
          <w:szCs w:val="22"/>
          <w:lang w:eastAsia="ko-KR"/>
        </w:rPr>
        <w:t>Ch</w:t>
      </w:r>
      <w:r w:rsidRPr="00110757">
        <w:rPr>
          <w:rFonts w:ascii="Cambria" w:hAnsi="Cambria" w:cs="Times New Roman"/>
          <w:color w:val="000000" w:themeColor="text1"/>
          <w:sz w:val="22"/>
          <w:szCs w:val="22"/>
          <w:lang w:eastAsia="ko-KR"/>
        </w:rPr>
        <w:t>ŏ</w:t>
      </w:r>
      <w:r w:rsidRPr="00110757">
        <w:rPr>
          <w:rFonts w:ascii="Cambria" w:hAnsi="Cambria" w:cs="Helvetica"/>
          <w:color w:val="000000" w:themeColor="text1"/>
          <w:sz w:val="22"/>
          <w:szCs w:val="22"/>
          <w:lang w:eastAsia="ko-KR"/>
        </w:rPr>
        <w:t>ng-h</w:t>
      </w:r>
      <w:r w:rsidRPr="00110757">
        <w:rPr>
          <w:rFonts w:ascii="Cambria" w:hAnsi="Cambria" w:cs="Times New Roman"/>
          <w:color w:val="000000" w:themeColor="text1"/>
          <w:sz w:val="22"/>
          <w:szCs w:val="22"/>
          <w:lang w:eastAsia="ko-KR"/>
        </w:rPr>
        <w:t>ŭ</w:t>
      </w:r>
      <w:r w:rsidRPr="00110757">
        <w:rPr>
          <w:rFonts w:ascii="Cambria" w:hAnsi="Cambria" w:cs="Helvetica"/>
          <w:color w:val="000000" w:themeColor="text1"/>
          <w:sz w:val="22"/>
          <w:szCs w:val="22"/>
          <w:lang w:eastAsia="ko-KR"/>
        </w:rPr>
        <w:t>i</w:t>
      </w:r>
      <w:proofErr w:type="spellEnd"/>
      <w:r w:rsidRPr="00110757">
        <w:rPr>
          <w:rFonts w:ascii="Cambria" w:hAnsi="Cambria" w:cs="Helvetica"/>
          <w:color w:val="000000" w:themeColor="text1"/>
          <w:sz w:val="22"/>
          <w:szCs w:val="22"/>
          <w:lang w:eastAsia="ko-KR"/>
        </w:rPr>
        <w:t>, “Chinatown”</w:t>
      </w:r>
    </w:p>
    <w:p w14:paraId="3FC38B9C" w14:textId="77777777" w:rsidR="00110757" w:rsidRPr="00110757" w:rsidRDefault="00110757" w:rsidP="001107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lang w:eastAsia="ko-KR"/>
        </w:rPr>
        <w:t>Pak Wan-</w:t>
      </w:r>
      <w:proofErr w:type="spellStart"/>
      <w:r w:rsidRPr="00110757">
        <w:rPr>
          <w:rFonts w:ascii="Cambria" w:hAnsi="Cambria" w:cs="Helvetica"/>
          <w:color w:val="000000" w:themeColor="text1"/>
          <w:sz w:val="22"/>
          <w:szCs w:val="22"/>
          <w:lang w:eastAsia="ko-KR"/>
        </w:rPr>
        <w:t>s</w:t>
      </w:r>
      <w:r w:rsidRPr="00110757">
        <w:rPr>
          <w:rFonts w:ascii="Cambria" w:hAnsi="Cambria" w:cs="Times New Roman"/>
          <w:color w:val="000000" w:themeColor="text1"/>
          <w:sz w:val="22"/>
          <w:szCs w:val="22"/>
          <w:lang w:eastAsia="ko-KR"/>
        </w:rPr>
        <w:t>ŏ</w:t>
      </w:r>
      <w:proofErr w:type="spellEnd"/>
      <w:r w:rsidRPr="00110757">
        <w:rPr>
          <w:rFonts w:ascii="Cambria" w:hAnsi="Cambria" w:cs="Helvetica"/>
          <w:color w:val="000000" w:themeColor="text1"/>
          <w:sz w:val="22"/>
          <w:szCs w:val="22"/>
          <w:lang w:eastAsia="ko-KR"/>
        </w:rPr>
        <w:t xml:space="preserve">, “In the Realm of the Buddha,” </w:t>
      </w:r>
      <w:r w:rsidRPr="00110757">
        <w:rPr>
          <w:rFonts w:ascii="Cambria" w:hAnsi="Cambria" w:cs="Helvetica"/>
          <w:i/>
          <w:color w:val="000000" w:themeColor="text1"/>
          <w:sz w:val="22"/>
          <w:szCs w:val="22"/>
          <w:lang w:eastAsia="ko-KR"/>
        </w:rPr>
        <w:t>The Red Room</w:t>
      </w:r>
      <w:r w:rsidRPr="00110757">
        <w:rPr>
          <w:rFonts w:ascii="Cambria" w:hAnsi="Cambria" w:cs="Helvetica"/>
          <w:color w:val="000000" w:themeColor="text1"/>
          <w:sz w:val="22"/>
          <w:szCs w:val="22"/>
          <w:lang w:eastAsia="ko-KR"/>
        </w:rPr>
        <w:t xml:space="preserve"> </w:t>
      </w:r>
    </w:p>
    <w:p w14:paraId="0EB50F90" w14:textId="2C9E251E" w:rsidR="004B3D12" w:rsidRPr="004B3D12" w:rsidRDefault="00110757" w:rsidP="001107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proofErr w:type="spellStart"/>
      <w:r w:rsidRPr="00110757">
        <w:rPr>
          <w:rFonts w:ascii="Cambria" w:hAnsi="Cambria" w:cs="Helvetica"/>
          <w:color w:val="000000" w:themeColor="text1"/>
          <w:sz w:val="22"/>
          <w:szCs w:val="22"/>
          <w:lang w:eastAsia="ko-KR"/>
        </w:rPr>
        <w:t>Jin-kyung</w:t>
      </w:r>
      <w:proofErr w:type="spellEnd"/>
      <w:r w:rsidRPr="00110757">
        <w:rPr>
          <w:rFonts w:ascii="Cambria" w:hAnsi="Cambria" w:cs="Helvetica"/>
          <w:color w:val="000000" w:themeColor="text1"/>
          <w:sz w:val="22"/>
          <w:szCs w:val="22"/>
          <w:lang w:eastAsia="ko-KR"/>
        </w:rPr>
        <w:t xml:space="preserve"> Lee, “National History and Domestic Spaces”</w:t>
      </w:r>
    </w:p>
    <w:p w14:paraId="3C3F6AB7"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lastRenderedPageBreak/>
        <w:t>Week 14:</w:t>
      </w:r>
      <w:r w:rsidRPr="00110757">
        <w:rPr>
          <w:rFonts w:ascii="Cambria" w:hAnsi="Cambria" w:cs="Helvetica"/>
          <w:b/>
          <w:color w:val="000000" w:themeColor="text1"/>
          <w:sz w:val="22"/>
          <w:szCs w:val="22"/>
        </w:rPr>
        <w:tab/>
        <w:t xml:space="preserve"> Border-Crossing: North Koreans in South Korea</w:t>
      </w:r>
    </w:p>
    <w:p w14:paraId="67EDB79C" w14:textId="77777777" w:rsidR="00110757" w:rsidRPr="00110757" w:rsidRDefault="00110757" w:rsidP="0011075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 xml:space="preserve">Andrei </w:t>
      </w:r>
      <w:proofErr w:type="spellStart"/>
      <w:r w:rsidRPr="00110757">
        <w:rPr>
          <w:rFonts w:ascii="Cambria" w:hAnsi="Cambria" w:cs="Helvetica"/>
          <w:color w:val="000000" w:themeColor="text1"/>
          <w:sz w:val="22"/>
          <w:szCs w:val="22"/>
        </w:rPr>
        <w:t>Lankov</w:t>
      </w:r>
      <w:proofErr w:type="spellEnd"/>
      <w:r w:rsidRPr="00110757">
        <w:rPr>
          <w:rFonts w:ascii="Cambria" w:hAnsi="Cambria" w:cs="Helvetica"/>
          <w:color w:val="000000" w:themeColor="text1"/>
          <w:sz w:val="22"/>
          <w:szCs w:val="22"/>
        </w:rPr>
        <w:t>, “Bitter Taste of Paradise”</w:t>
      </w:r>
    </w:p>
    <w:p w14:paraId="25A9C04D" w14:textId="77777777" w:rsidR="00110757" w:rsidRPr="00110757" w:rsidRDefault="00110757" w:rsidP="0011075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rPr>
        <w:t xml:space="preserve">Film: </w:t>
      </w:r>
      <w:r w:rsidRPr="00110757">
        <w:rPr>
          <w:rFonts w:ascii="Cambria" w:hAnsi="Cambria" w:cs="Helvetica"/>
          <w:i/>
          <w:color w:val="000000" w:themeColor="text1"/>
          <w:sz w:val="22"/>
          <w:szCs w:val="22"/>
        </w:rPr>
        <w:t xml:space="preserve">The Journals of </w:t>
      </w:r>
      <w:proofErr w:type="spellStart"/>
      <w:r w:rsidRPr="00110757">
        <w:rPr>
          <w:rFonts w:ascii="Cambria" w:hAnsi="Cambria" w:cs="Helvetica"/>
          <w:i/>
          <w:color w:val="000000" w:themeColor="text1"/>
          <w:sz w:val="22"/>
          <w:szCs w:val="22"/>
        </w:rPr>
        <w:t>Musan</w:t>
      </w:r>
      <w:proofErr w:type="spellEnd"/>
      <w:r w:rsidRPr="00110757">
        <w:rPr>
          <w:rFonts w:ascii="Cambria" w:hAnsi="Cambria" w:cs="Helvetica"/>
          <w:color w:val="000000" w:themeColor="text1"/>
          <w:sz w:val="22"/>
          <w:szCs w:val="22"/>
        </w:rPr>
        <w:t xml:space="preserve"> (Park Jung-Bum, 2011) 128 min.</w:t>
      </w:r>
    </w:p>
    <w:p w14:paraId="7C4321A3"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lang w:eastAsia="ko-KR"/>
        </w:rPr>
      </w:pPr>
      <w:r w:rsidRPr="00110757">
        <w:rPr>
          <w:rFonts w:ascii="Cambria" w:hAnsi="Cambria" w:cs="Helvetica"/>
          <w:color w:val="000000" w:themeColor="text1"/>
          <w:sz w:val="22"/>
          <w:szCs w:val="22"/>
          <w:lang w:eastAsia="ko-KR"/>
        </w:rPr>
        <w:tab/>
      </w:r>
      <w:r w:rsidRPr="00110757">
        <w:rPr>
          <w:rFonts w:ascii="Cambria" w:hAnsi="Cambria" w:cs="Helvetica"/>
          <w:color w:val="000000" w:themeColor="text1"/>
          <w:sz w:val="22"/>
          <w:szCs w:val="22"/>
          <w:lang w:eastAsia="ko-KR"/>
        </w:rPr>
        <w:sym w:font="Wingdings" w:char="F0E8"/>
      </w:r>
      <w:r w:rsidRPr="00110757">
        <w:rPr>
          <w:rFonts w:ascii="Cambria" w:hAnsi="Cambria" w:cs="Helvetica"/>
          <w:color w:val="000000" w:themeColor="text1"/>
          <w:sz w:val="22"/>
          <w:szCs w:val="22"/>
          <w:lang w:eastAsia="ko-KR"/>
        </w:rPr>
        <w:t xml:space="preserve">  No Class on Nov 23 &amp; 25</w:t>
      </w:r>
    </w:p>
    <w:p w14:paraId="366E57FC" w14:textId="5322B95D" w:rsid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ab/>
      </w:r>
      <w:r w:rsidRPr="00110757">
        <w:rPr>
          <w:rFonts w:ascii="Cambria" w:hAnsi="Cambria" w:cs="Helvetica"/>
          <w:color w:val="000000" w:themeColor="text1"/>
          <w:sz w:val="22"/>
          <w:szCs w:val="22"/>
        </w:rPr>
        <w:tab/>
      </w:r>
    </w:p>
    <w:p w14:paraId="762E0B82" w14:textId="77777777" w:rsidR="004B3D12" w:rsidRPr="00110757" w:rsidRDefault="004B3D12"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p>
    <w:p w14:paraId="42323C6F"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t>Week 15:  Border-Crossing: North Koreans in South Korea, cont.</w:t>
      </w:r>
    </w:p>
    <w:p w14:paraId="1C4538A8" w14:textId="77777777" w:rsidR="00110757" w:rsidRPr="00110757" w:rsidRDefault="00110757" w:rsidP="00110757">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Kyung Hyun Kim, “</w:t>
      </w:r>
      <w:proofErr w:type="spellStart"/>
      <w:r w:rsidRPr="00110757">
        <w:rPr>
          <w:rFonts w:ascii="Cambria" w:hAnsi="Cambria" w:cs="Helvetica"/>
          <w:color w:val="000000" w:themeColor="text1"/>
          <w:sz w:val="22"/>
          <w:szCs w:val="22"/>
        </w:rPr>
        <w:t>Mea</w:t>
      </w:r>
      <w:proofErr w:type="spellEnd"/>
      <w:r w:rsidRPr="00110757">
        <w:rPr>
          <w:rFonts w:ascii="Cambria" w:hAnsi="Cambria" w:cs="Helvetica"/>
          <w:color w:val="000000" w:themeColor="text1"/>
          <w:sz w:val="22"/>
          <w:szCs w:val="22"/>
        </w:rPr>
        <w:t xml:space="preserve"> Culpa: Reading the North Korean as Ethnic Other,” </w:t>
      </w:r>
      <w:r w:rsidRPr="00110757">
        <w:rPr>
          <w:rFonts w:ascii="Cambria" w:hAnsi="Cambria" w:cs="Helvetica"/>
          <w:i/>
          <w:color w:val="000000" w:themeColor="text1"/>
          <w:sz w:val="22"/>
          <w:szCs w:val="22"/>
        </w:rPr>
        <w:t>Virtual Hallyu</w:t>
      </w:r>
    </w:p>
    <w:p w14:paraId="269B3FB4" w14:textId="77777777" w:rsidR="00110757" w:rsidRPr="00110757" w:rsidRDefault="00110757" w:rsidP="0011075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Recapitulation</w:t>
      </w:r>
    </w:p>
    <w:p w14:paraId="431EF99B" w14:textId="77777777"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000000" w:themeColor="text1"/>
          <w:sz w:val="22"/>
          <w:szCs w:val="22"/>
        </w:rPr>
      </w:pPr>
      <w:r w:rsidRPr="00110757">
        <w:rPr>
          <w:rFonts w:ascii="Cambria" w:hAnsi="Cambria" w:cs="Helvetica"/>
          <w:color w:val="000000" w:themeColor="text1"/>
          <w:sz w:val="22"/>
          <w:szCs w:val="22"/>
        </w:rPr>
        <w:tab/>
      </w:r>
    </w:p>
    <w:p w14:paraId="165A8242" w14:textId="5F7C7B8D" w:rsidR="00110757" w:rsidRPr="00110757" w:rsidRDefault="00110757" w:rsidP="00110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b/>
          <w:color w:val="000000" w:themeColor="text1"/>
          <w:sz w:val="22"/>
          <w:szCs w:val="22"/>
        </w:rPr>
      </w:pPr>
      <w:r w:rsidRPr="00110757">
        <w:rPr>
          <w:rFonts w:ascii="Cambria" w:hAnsi="Cambria" w:cs="Helvetica"/>
          <w:b/>
          <w:color w:val="000000" w:themeColor="text1"/>
          <w:sz w:val="22"/>
          <w:szCs w:val="22"/>
        </w:rPr>
        <w:sym w:font="Wingdings" w:char="F0E8"/>
      </w:r>
      <w:r w:rsidRPr="00110757">
        <w:rPr>
          <w:rFonts w:ascii="Cambria" w:hAnsi="Cambria" w:cs="Helvetica"/>
          <w:b/>
          <w:color w:val="000000" w:themeColor="text1"/>
          <w:sz w:val="22"/>
          <w:szCs w:val="22"/>
        </w:rPr>
        <w:t xml:space="preserve"> FINAL PAPER DUE AT 4 PM ON DEC. 12</w:t>
      </w:r>
      <w:r w:rsidRPr="00110757">
        <w:rPr>
          <w:rFonts w:ascii="Cambria" w:hAnsi="Cambria" w:cs="Helvetica"/>
          <w:b/>
          <w:color w:val="000000" w:themeColor="text1"/>
          <w:sz w:val="22"/>
          <w:szCs w:val="22"/>
          <w:vertAlign w:val="superscript"/>
        </w:rPr>
        <w:t>TH</w:t>
      </w:r>
    </w:p>
    <w:bookmarkEnd w:id="0"/>
    <w:bookmarkEnd w:id="1"/>
    <w:p w14:paraId="2943D460" w14:textId="77777777" w:rsidR="00110757" w:rsidRPr="00110757" w:rsidRDefault="00110757" w:rsidP="00110757">
      <w:pPr>
        <w:rPr>
          <w:rFonts w:ascii="Cambria" w:hAnsi="Cambria"/>
          <w:color w:val="000000" w:themeColor="text1"/>
          <w:sz w:val="22"/>
          <w:szCs w:val="22"/>
        </w:rPr>
      </w:pPr>
    </w:p>
    <w:p w14:paraId="2A373BC5" w14:textId="77777777" w:rsidR="00110757" w:rsidRPr="00110757" w:rsidRDefault="00110757" w:rsidP="00110757">
      <w:pPr>
        <w:rPr>
          <w:rFonts w:ascii="Cambria" w:hAnsi="Cambria"/>
          <w:color w:val="000000" w:themeColor="text1"/>
          <w:sz w:val="22"/>
          <w:szCs w:val="22"/>
        </w:rPr>
      </w:pPr>
    </w:p>
    <w:p w14:paraId="4C096025" w14:textId="77777777" w:rsidR="003D2F53" w:rsidRPr="00110757" w:rsidRDefault="00575BAB">
      <w:pPr>
        <w:rPr>
          <w:rFonts w:ascii="Cambria" w:hAnsi="Cambria"/>
          <w:sz w:val="22"/>
          <w:szCs w:val="22"/>
        </w:rPr>
      </w:pPr>
    </w:p>
    <w:sectPr w:rsidR="003D2F53" w:rsidRPr="00110757" w:rsidSect="00EC075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7D4C" w14:textId="77777777" w:rsidR="00575BAB" w:rsidRDefault="00575BAB">
      <w:r>
        <w:separator/>
      </w:r>
    </w:p>
  </w:endnote>
  <w:endnote w:type="continuationSeparator" w:id="0">
    <w:p w14:paraId="42A6278D" w14:textId="77777777" w:rsidR="00575BAB" w:rsidRDefault="0057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notTrueType/>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NanumGothic">
    <w:altName w:val="나눔고딕"/>
    <w:panose1 w:val="020D0604000000000000"/>
    <w:charset w:val="81"/>
    <w:family w:val="auto"/>
    <w:pitch w:val="variable"/>
    <w:sig w:usb0="900002A7" w:usb1="29D7FCFB"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C6B1" w14:textId="77777777" w:rsidR="007A6996" w:rsidRDefault="004B3D12" w:rsidP="00BB2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5F2AC6" w14:textId="77777777" w:rsidR="007A6996" w:rsidRDefault="00575BAB" w:rsidP="00BB2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3EBF" w14:textId="77777777" w:rsidR="007A6996" w:rsidRDefault="004B3D12" w:rsidP="00BB2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0E0299" w14:textId="77777777" w:rsidR="007A6996" w:rsidRDefault="00575BAB" w:rsidP="00BB2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609C" w14:textId="77777777" w:rsidR="00575BAB" w:rsidRDefault="00575BAB">
      <w:r>
        <w:separator/>
      </w:r>
    </w:p>
  </w:footnote>
  <w:footnote w:type="continuationSeparator" w:id="0">
    <w:p w14:paraId="1ED06B24" w14:textId="77777777" w:rsidR="00575BAB" w:rsidRDefault="0057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3826"/>
    <w:multiLevelType w:val="hybridMultilevel"/>
    <w:tmpl w:val="756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45AF7"/>
    <w:multiLevelType w:val="hybridMultilevel"/>
    <w:tmpl w:val="0632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77A9B"/>
    <w:multiLevelType w:val="hybridMultilevel"/>
    <w:tmpl w:val="C1F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B76E9"/>
    <w:multiLevelType w:val="hybridMultilevel"/>
    <w:tmpl w:val="5112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33CF4"/>
    <w:multiLevelType w:val="hybridMultilevel"/>
    <w:tmpl w:val="583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079AD"/>
    <w:multiLevelType w:val="hybridMultilevel"/>
    <w:tmpl w:val="81A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763B4"/>
    <w:multiLevelType w:val="hybridMultilevel"/>
    <w:tmpl w:val="5C6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A28E5"/>
    <w:multiLevelType w:val="hybridMultilevel"/>
    <w:tmpl w:val="0BE6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E1CAC"/>
    <w:multiLevelType w:val="hybridMultilevel"/>
    <w:tmpl w:val="536A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96109"/>
    <w:multiLevelType w:val="hybridMultilevel"/>
    <w:tmpl w:val="D35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D3251"/>
    <w:multiLevelType w:val="hybridMultilevel"/>
    <w:tmpl w:val="1FCE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B4493"/>
    <w:multiLevelType w:val="hybridMultilevel"/>
    <w:tmpl w:val="E6C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264AC"/>
    <w:multiLevelType w:val="hybridMultilevel"/>
    <w:tmpl w:val="B062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C2BC7"/>
    <w:multiLevelType w:val="hybridMultilevel"/>
    <w:tmpl w:val="7B9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
  </w:num>
  <w:num w:numId="5">
    <w:abstractNumId w:val="2"/>
  </w:num>
  <w:num w:numId="6">
    <w:abstractNumId w:val="7"/>
  </w:num>
  <w:num w:numId="7">
    <w:abstractNumId w:val="9"/>
  </w:num>
  <w:num w:numId="8">
    <w:abstractNumId w:val="3"/>
  </w:num>
  <w:num w:numId="9">
    <w:abstractNumId w:val="8"/>
  </w:num>
  <w:num w:numId="10">
    <w:abstractNumId w:val="4"/>
  </w:num>
  <w:num w:numId="11">
    <w:abstractNumId w:val="6"/>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57"/>
    <w:rsid w:val="00054D74"/>
    <w:rsid w:val="00110757"/>
    <w:rsid w:val="00145BC8"/>
    <w:rsid w:val="00276F50"/>
    <w:rsid w:val="002A07DF"/>
    <w:rsid w:val="004B3D12"/>
    <w:rsid w:val="00575BAB"/>
    <w:rsid w:val="005B6699"/>
    <w:rsid w:val="007951D9"/>
    <w:rsid w:val="007E4551"/>
    <w:rsid w:val="00977093"/>
    <w:rsid w:val="00BA52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E61E5E6"/>
  <w15:chartTrackingRefBased/>
  <w15:docId w15:val="{C43B4595-0AA5-6043-9485-A2747DCD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75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757"/>
    <w:rPr>
      <w:color w:val="0563C1" w:themeColor="hyperlink"/>
      <w:u w:val="single"/>
    </w:rPr>
  </w:style>
  <w:style w:type="paragraph" w:styleId="Footer">
    <w:name w:val="footer"/>
    <w:basedOn w:val="Normal"/>
    <w:link w:val="FooterChar"/>
    <w:uiPriority w:val="99"/>
    <w:unhideWhenUsed/>
    <w:rsid w:val="00110757"/>
    <w:pPr>
      <w:tabs>
        <w:tab w:val="center" w:pos="4320"/>
        <w:tab w:val="right" w:pos="8640"/>
      </w:tabs>
    </w:pPr>
  </w:style>
  <w:style w:type="character" w:customStyle="1" w:styleId="FooterChar">
    <w:name w:val="Footer Char"/>
    <w:basedOn w:val="DefaultParagraphFont"/>
    <w:link w:val="Footer"/>
    <w:uiPriority w:val="99"/>
    <w:rsid w:val="00110757"/>
    <w:rPr>
      <w:lang w:eastAsia="en-US"/>
    </w:rPr>
  </w:style>
  <w:style w:type="character" w:styleId="PageNumber">
    <w:name w:val="page number"/>
    <w:basedOn w:val="DefaultParagraphFont"/>
    <w:uiPriority w:val="99"/>
    <w:semiHidden/>
    <w:unhideWhenUsed/>
    <w:rsid w:val="00110757"/>
  </w:style>
  <w:style w:type="paragraph" w:styleId="ListParagraph">
    <w:name w:val="List Paragraph"/>
    <w:basedOn w:val="Normal"/>
    <w:uiPriority w:val="34"/>
    <w:qFormat/>
    <w:rsid w:val="00110757"/>
    <w:pPr>
      <w:ind w:left="720"/>
      <w:contextualSpacing/>
    </w:pPr>
  </w:style>
  <w:style w:type="character" w:styleId="FollowedHyperlink">
    <w:name w:val="FollowedHyperlink"/>
    <w:basedOn w:val="DefaultParagraphFont"/>
    <w:uiPriority w:val="99"/>
    <w:semiHidden/>
    <w:unhideWhenUsed/>
    <w:rsid w:val="004B3D12"/>
    <w:rPr>
      <w:color w:val="954F72" w:themeColor="followedHyperlink"/>
      <w:u w:val="single"/>
    </w:rPr>
  </w:style>
  <w:style w:type="character" w:styleId="UnresolvedMention">
    <w:name w:val="Unresolved Mention"/>
    <w:basedOn w:val="DefaultParagraphFont"/>
    <w:uiPriority w:val="99"/>
    <w:semiHidden/>
    <w:unhideWhenUsed/>
    <w:rsid w:val="004B3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Jinsoo An</dc:creator>
  <cp:keywords/>
  <dc:description/>
  <cp:lastModifiedBy>sunyoung park</cp:lastModifiedBy>
  <cp:revision>2</cp:revision>
  <dcterms:created xsi:type="dcterms:W3CDTF">2019-01-01T19:49:00Z</dcterms:created>
  <dcterms:modified xsi:type="dcterms:W3CDTF">2019-01-01T19:49:00Z</dcterms:modified>
</cp:coreProperties>
</file>